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type="auto" w:w="0"/>
        <w:tblLayout w:type="fixed"/>
        <w:tblLook w:firstColumn="1" w:firstRow="1" w:lastColumn="0" w:lastRow="0" w:noHBand="0" w:noVBand="1" w:val="04A0"/>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Grid>
        <w:gridCol w:w="5386"/>
        <w:gridCol w:w="4819"/>
      </w:tblGrid>
      <w:tr>
        <w:tc>
          <w:tcPr>
            <w:tcW w:type="dxa" w:w="5386"/>
          </w:tcPr>
          <w:p>
            <w:r/>
            <w:r>
              <w:drawing>
                <wp:inline xmlns:a="http://schemas.openxmlformats.org/drawingml/2006/main" xmlns:pic="http://schemas.openxmlformats.org/drawingml/2006/picture">
                  <wp:extent cx="792000" cy="792000"/>
                  <wp:docPr id="2" name="Picture 2"/>
                  <wp:cNvGraphicFramePr>
                    <a:graphicFrameLocks noChangeAspect="1"/>
                  </wp:cNvGraphicFramePr>
                  <a:graphic>
                    <a:graphicData uri="http://schemas.openxmlformats.org/drawingml/2006/picture">
                      <pic:pic>
                        <pic:nvPicPr>
                          <pic:cNvPr id="0" name="hoteldistrib.png"/>
                          <pic:cNvPicPr/>
                        </pic:nvPicPr>
                        <pic:blipFill>
                          <a:blip r:embed="rId16"/>
                          <a:stretch>
                            <a:fillRect/>
                          </a:stretch>
                        </pic:blipFill>
                        <pic:spPr>
                          <a:xfrm>
                            <a:off x="0" y="0"/>
                            <a:ext cx="792000" cy="792000"/>
                          </a:xfrm>
                          <a:prstGeom prst="rect"/>
                        </pic:spPr>
                      </pic:pic>
                    </a:graphicData>
                  </a:graphic>
                </wp:inline>
              </w:drawing>
            </w:r>
          </w:p>
          <w:p>
            <w:pPr>
              <w:spacing w:after="0"/>
            </w:pPr>
            <w:r>
              <w:t>www.hoteldistrib.com</w:t>
            </w:r>
          </w:p>
          <w:p>
            <w:pPr>
              <w:spacing w:after="0"/>
            </w:pPr>
            <w:r>
              <w:t>contact@hoteldistrib.com - 09 54 04 16 35</w:t>
            </w:r>
          </w:p>
        </w:tc>
        <w:tc>
          <w:tcPr>
            <w:tcW w:type="dxa" w:w="4819"/>
          </w:tcPr>
          <w:p>
            <w:pPr>
              <w:jc w:val="center"/>
            </w:pPr>
            <w:r/>
            <w:r>
              <w:rPr>
                <w:b/>
                <w:sz w:val="26"/>
              </w:rPr>
              <w:t>DEMANDE D'OUVERTURE DE COMPTE PROFESSIONNEL</w:t>
            </w:r>
          </w:p>
          <w:p>
            <w:pPr>
              <w:jc w:val="center"/>
            </w:pPr>
            <w:r>
              <w:rPr>
                <w:sz w:val="15"/>
              </w:rPr>
              <w:t>À retourner complétée, signée et accompagnée des pièces demandées (section 10)</w:t>
            </w:r>
          </w:p>
          <w:p>
            <w:pPr>
              <w:jc w:val="center"/>
            </w:pPr>
            <w:r>
              <w:rPr>
                <w:sz w:val="14"/>
              </w:rPr>
              <w:t>Version du 31/10/2026</w:t>
            </w:r>
          </w:p>
          <w:p>
            <w:pPr>
              <w:jc w:val="center"/>
            </w:pPr>
            <w:r>
              <w:t>N° client (réservé HotelDistrib) : ____________</w:t>
            </w:r>
          </w:p>
        </w:tc>
      </w:tr>
    </w:tbl>
    <w:p>
      <w:pPr>
        <w:spacing w:after="0" w:before="0"/>
      </w:pPr>
    </w:p>
    <w:tbl>
      <w:tblPr>
        <w:tblW w:type="auto" w:w="0"/>
        <w:tblLayout w:type="fixed"/>
        <w:tblLook w:firstColumn="1" w:firstRow="1" w:lastColumn="0" w:lastRow="0" w:noHBand="0" w:noVBand="1" w:val="04A0"/>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Grid>
        <w:gridCol w:w="10206"/>
      </w:tblGrid>
      <w:tr>
        <w:tc>
          <w:tcPr>
            <w:tcW w:type="dxa" w:w="10205"/>
            <w:shd w:val="clear" w:color="auto" w:fill="E6E6E6"/>
          </w:tcPr>
          <w:p>
            <w:pPr>
              <w:spacing w:after="20"/>
            </w:pPr>
            <w:r/>
            <w:r>
              <w:rPr>
                <w:b/>
                <w:sz w:val="17"/>
              </w:rPr>
              <w:t>RÉSERVÉ AUX PROFESSIONNELS</w:t>
            </w:r>
            <w:r>
              <w:rPr>
                <w:b w:val="0"/>
                <w:sz w:val="17"/>
              </w:rPr>
              <w:t xml:space="preserve"> - entreprises, commerçants, artisans, professions libérales, collectivités et acheteurs publics, agissant pour les besoins de leur activité. Les particuliers ne sont pas concernés par ce formulaire : ils commandent directement sur le site.</w:t>
            </w:r>
          </w:p>
        </w:tc>
      </w:tr>
    </w:tbl>
    <w:p>
      <w:pPr>
        <w:spacing w:after="0"/>
      </w:pPr>
    </w:p>
    <w:p>
      <w:pPr>
        <w:spacing w:after="40" w:before="0"/>
      </w:pPr>
      <w:r>
        <w:rPr>
          <w:b w:val="0"/>
          <w:i/>
          <w:sz w:val="15"/>
        </w:rPr>
        <w:t>Merci de remplir lisiblement tous les champs. Une demande incomplète ne pourra pas être étudiée. L'ouverture d'un compte ne vaut pas octroi d'un encours : un encours n'existe que s'il est accordé par écrit par HotelDistrib (section 11).</w:t>
      </w:r>
    </w:p>
    <w:p>
      <w:pPr>
        <w:spacing w:before="100" w:after="40"/>
        <w:keepNext/>
        <w:pBdr>
          <w:bottom w:val="single" w:sz="8" w:space="1" w:color="000000"/>
        </w:pBdr>
      </w:pPr>
      <w:r>
        <w:rPr>
          <w:b/>
          <w:sz w:val="20"/>
        </w:rPr>
        <w:t>2. IDENTITÉ DU CLIENT</w:t>
      </w: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1927"/>
        <w:gridCol w:w="3175"/>
        <w:gridCol w:w="1927"/>
        <w:gridCol w:w="3175"/>
      </w:tblGrid>
      <w:tr>
        <w:trPr>
          <w:trHeight w:val="311" w:hRule="atLeast"/>
          <w:cantSplit/>
        </w:trPr>
        <w:tc>
          <w:tcPr>
            <w:tcW w:type="dxa" w:w="1928"/>
            <w:shd w:val="clear" w:color="auto" w:fill="E6E6E6"/>
          </w:tcPr>
          <w:p>
            <w:pPr>
              <w:spacing w:after="0"/>
            </w:pPr>
            <w:r/>
            <w:r>
              <w:rPr>
                <w:b/>
              </w:rPr>
              <w:t>Raison sociale</w:t>
            </w:r>
          </w:p>
        </w:tc>
        <w:tc>
          <w:tcPr>
            <w:tcW w:type="dxa" w:w="3175"/>
          </w:tcPr>
          <w:p>
            <w:pPr>
              <w:spacing w:after="0"/>
            </w:pPr>
            <w:r/>
            <w:r>
              <w:rPr>
                <w:b w:val="0"/>
              </w:rPr>
            </w:r>
          </w:p>
        </w:tc>
        <w:tc>
          <w:tcPr>
            <w:tcW w:type="dxa" w:w="1928"/>
            <w:shd w:val="clear" w:color="auto" w:fill="E6E6E6"/>
          </w:tcPr>
          <w:p>
            <w:pPr>
              <w:spacing w:after="0"/>
            </w:pPr>
            <w:r/>
            <w:r>
              <w:rPr>
                <w:b/>
              </w:rPr>
              <w:t>Nom commercial / enseigne</w:t>
            </w:r>
          </w:p>
        </w:tc>
        <w:tc>
          <w:tcPr>
            <w:tcW w:type="dxa" w:w="3175"/>
          </w:tcPr>
          <w:p>
            <w:pPr>
              <w:spacing w:after="0"/>
            </w:pPr>
            <w:r/>
            <w:r>
              <w:rPr>
                <w:b w:val="0"/>
              </w:rPr>
            </w:r>
          </w:p>
        </w:tc>
      </w:tr>
      <w:tr>
        <w:trPr>
          <w:trHeight w:val="311" w:hRule="atLeast"/>
          <w:cantSplit/>
        </w:trPr>
        <w:tc>
          <w:tcPr>
            <w:tcW w:type="dxa" w:w="1928"/>
            <w:shd w:val="clear" w:color="auto" w:fill="E6E6E6"/>
          </w:tcPr>
          <w:p>
            <w:pPr>
              <w:spacing w:after="0"/>
            </w:pPr>
            <w:r/>
            <w:r>
              <w:rPr>
                <w:b/>
              </w:rPr>
              <w:t>Forme juridique</w:t>
            </w:r>
          </w:p>
        </w:tc>
        <w:tc>
          <w:tcPr>
            <w:tcW w:type="dxa" w:w="3175"/>
          </w:tcPr>
          <w:p>
            <w:pPr>
              <w:spacing w:after="0"/>
            </w:pPr>
            <w:r/>
            <w:r>
              <w:rPr>
                <w:b w:val="0"/>
              </w:rPr>
            </w:r>
          </w:p>
        </w:tc>
        <w:tc>
          <w:tcPr>
            <w:tcW w:type="dxa" w:w="1928"/>
            <w:shd w:val="clear" w:color="auto" w:fill="E6E6E6"/>
          </w:tcPr>
          <w:p>
            <w:pPr>
              <w:spacing w:after="0"/>
            </w:pPr>
            <w:r/>
            <w:r>
              <w:rPr>
                <w:b/>
              </w:rPr>
              <w:t>Capital social</w:t>
            </w:r>
          </w:p>
        </w:tc>
        <w:tc>
          <w:tcPr>
            <w:tcW w:type="dxa" w:w="3175"/>
          </w:tcPr>
          <w:p>
            <w:pPr>
              <w:spacing w:after="0"/>
            </w:pPr>
            <w:r/>
            <w:r>
              <w:rPr>
                <w:b w:val="0"/>
              </w:rPr>
              <w:t xml:space="preserve">                                    €</w:t>
            </w:r>
          </w:p>
        </w:tc>
      </w:tr>
      <w:tr>
        <w:trPr>
          <w:trHeight w:val="311" w:hRule="atLeast"/>
          <w:cantSplit/>
        </w:trPr>
        <w:tc>
          <w:tcPr>
            <w:tcW w:type="dxa" w:w="1928"/>
            <w:shd w:val="clear" w:color="auto" w:fill="E6E6E6"/>
          </w:tcPr>
          <w:p>
            <w:pPr>
              <w:spacing w:after="0"/>
            </w:pPr>
            <w:r/>
            <w:r>
              <w:rPr>
                <w:b/>
              </w:rPr>
              <w:t>SIREN</w:t>
            </w:r>
          </w:p>
        </w:tc>
        <w:tc>
          <w:tcPr>
            <w:tcW w:type="dxa" w:w="3175"/>
          </w:tcPr>
          <w:p>
            <w:pPr>
              <w:spacing w:after="0"/>
            </w:pPr>
            <w:r/>
            <w:r>
              <w:rPr>
                <w:b w:val="0"/>
              </w:rPr>
            </w:r>
          </w:p>
        </w:tc>
        <w:tc>
          <w:tcPr>
            <w:tcW w:type="dxa" w:w="1928"/>
            <w:shd w:val="clear" w:color="auto" w:fill="E6E6E6"/>
          </w:tcPr>
          <w:p>
            <w:pPr>
              <w:spacing w:after="0"/>
            </w:pPr>
            <w:r/>
            <w:r>
              <w:rPr>
                <w:b/>
              </w:rPr>
              <w:t>SIRET (établissement)</w:t>
            </w:r>
          </w:p>
        </w:tc>
        <w:tc>
          <w:tcPr>
            <w:tcW w:type="dxa" w:w="3175"/>
          </w:tcPr>
          <w:p>
            <w:pPr>
              <w:spacing w:after="0"/>
            </w:pPr>
            <w:r/>
            <w:r>
              <w:rPr>
                <w:b w:val="0"/>
              </w:rPr>
            </w:r>
          </w:p>
        </w:tc>
      </w:tr>
      <w:tr>
        <w:trPr>
          <w:trHeight w:val="311" w:hRule="atLeast"/>
          <w:cantSplit/>
        </w:trPr>
        <w:tc>
          <w:tcPr>
            <w:tcW w:type="dxa" w:w="1928"/>
            <w:shd w:val="clear" w:color="auto" w:fill="E6E6E6"/>
          </w:tcPr>
          <w:p>
            <w:pPr>
              <w:spacing w:after="0"/>
            </w:pPr>
            <w:r/>
            <w:r>
              <w:rPr>
                <w:b/>
              </w:rPr>
              <w:t>N° TVA intracommunautaire</w:t>
            </w:r>
          </w:p>
        </w:tc>
        <w:tc>
          <w:tcPr>
            <w:tcW w:type="dxa" w:w="3175"/>
          </w:tcPr>
          <w:p>
            <w:pPr>
              <w:spacing w:after="0"/>
            </w:pPr>
            <w:r/>
            <w:r>
              <w:rPr>
                <w:b w:val="0"/>
              </w:rPr>
            </w:r>
          </w:p>
        </w:tc>
        <w:tc>
          <w:tcPr>
            <w:tcW w:type="dxa" w:w="1928"/>
            <w:shd w:val="clear" w:color="auto" w:fill="E6E6E6"/>
          </w:tcPr>
          <w:p>
            <w:pPr>
              <w:spacing w:after="0"/>
            </w:pPr>
            <w:r/>
            <w:r>
              <w:rPr>
                <w:b/>
              </w:rPr>
              <w:t>Code NAF / APE</w:t>
            </w:r>
          </w:p>
        </w:tc>
        <w:tc>
          <w:tcPr>
            <w:tcW w:type="dxa" w:w="3175"/>
          </w:tcPr>
          <w:p>
            <w:pPr>
              <w:spacing w:after="0"/>
            </w:pPr>
            <w:r/>
            <w:r>
              <w:rPr>
                <w:b w:val="0"/>
              </w:rPr>
            </w:r>
          </w:p>
        </w:tc>
      </w:tr>
      <w:tr>
        <w:trPr>
          <w:trHeight w:val="311" w:hRule="atLeast"/>
          <w:cantSplit/>
        </w:trPr>
        <w:tc>
          <w:tcPr>
            <w:tcW w:type="dxa" w:w="1928"/>
            <w:shd w:val="clear" w:color="auto" w:fill="E6E6E6"/>
          </w:tcPr>
          <w:p>
            <w:pPr>
              <w:spacing w:after="0"/>
            </w:pPr>
            <w:r/>
            <w:r>
              <w:rPr>
                <w:b/>
              </w:rPr>
              <w:t>Date de création</w:t>
            </w:r>
          </w:p>
        </w:tc>
        <w:tc>
          <w:tcPr>
            <w:tcW w:type="dxa" w:w="3175"/>
          </w:tcPr>
          <w:p>
            <w:pPr>
              <w:spacing w:after="0"/>
            </w:pPr>
            <w:r/>
            <w:r>
              <w:rPr>
                <w:b w:val="0"/>
              </w:rPr>
            </w:r>
          </w:p>
        </w:tc>
        <w:tc>
          <w:tcPr>
            <w:tcW w:type="dxa" w:w="1928"/>
            <w:shd w:val="clear" w:color="auto" w:fill="E6E6E6"/>
          </w:tcPr>
          <w:p>
            <w:pPr>
              <w:spacing w:after="0"/>
            </w:pPr>
            <w:r/>
            <w:r>
              <w:rPr>
                <w:b/>
              </w:rPr>
              <w:t>Effectif</w:t>
            </w:r>
          </w:p>
        </w:tc>
        <w:tc>
          <w:tcPr>
            <w:tcW w:type="dxa" w:w="3175"/>
          </w:tcPr>
          <w:p>
            <w:pPr>
              <w:spacing w:after="0"/>
            </w:pPr>
            <w:r/>
            <w:r>
              <w:rPr>
                <w:b w:val="0"/>
              </w:rPr>
            </w:r>
          </w:p>
        </w:tc>
      </w:tr>
      <w:tr>
        <w:trPr>
          <w:trHeight w:val="311" w:hRule="atLeast"/>
          <w:cantSplit/>
        </w:trPr>
        <w:tc>
          <w:tcPr>
            <w:tcW w:type="dxa" w:w="1928"/>
            <w:shd w:val="clear" w:color="auto" w:fill="E6E6E6"/>
          </w:tcPr>
          <w:p>
            <w:pPr>
              <w:spacing w:after="0"/>
            </w:pPr>
            <w:r/>
            <w:r>
              <w:rPr>
                <w:b/>
              </w:rPr>
              <w:t>RCS / RM (ville)</w:t>
            </w:r>
          </w:p>
        </w:tc>
        <w:tc>
          <w:tcPr>
            <w:tcW w:type="dxa" w:w="3175"/>
          </w:tcPr>
          <w:p>
            <w:pPr>
              <w:spacing w:after="0"/>
            </w:pPr>
            <w:r/>
            <w:r>
              <w:rPr>
                <w:b w:val="0"/>
              </w:rPr>
            </w:r>
          </w:p>
        </w:tc>
        <w:tc>
          <w:tcPr>
            <w:tcW w:type="dxa" w:w="1928"/>
            <w:shd w:val="clear" w:color="auto" w:fill="E6E6E6"/>
          </w:tcPr>
          <w:p>
            <w:pPr>
              <w:spacing w:after="0"/>
            </w:pPr>
            <w:r/>
            <w:r>
              <w:rPr>
                <w:b/>
              </w:rPr>
              <w:t>Groupe d'appartenance</w:t>
            </w:r>
          </w:p>
        </w:tc>
        <w:tc>
          <w:tcPr>
            <w:tcW w:type="dxa" w:w="3175"/>
          </w:tcPr>
          <w:p>
            <w:pPr>
              <w:spacing w:after="0"/>
            </w:pPr>
            <w:r/>
            <w:r>
              <w:rPr>
                <w:b w:val="0"/>
              </w:rPr>
            </w:r>
          </w:p>
        </w:tc>
      </w:tr>
    </w:tbl>
    <w:p>
      <w:pPr>
        <w:spacing w:after="0"/>
      </w:pPr>
    </w:p>
    <w:p>
      <w:pPr>
        <w:spacing w:after="40" w:before="0"/>
      </w:pPr>
      <w:r>
        <w:rPr>
          <w:b w:val="0"/>
          <w:i w:val="0"/>
        </w:rPr>
        <w:t>Qualité du client :  ☐ commerçant (société commerciale, commerçant, artisan)    ☐ non commerçant (profession libérale, association agissant pour son activité...)    ☐ acheteur public</w:t>
      </w: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2608"/>
        <w:gridCol w:w="7597"/>
      </w:tblGrid>
      <w:tr>
        <w:trPr>
          <w:trHeight w:val="311" w:hRule="atLeast"/>
          <w:cantSplit/>
        </w:trPr>
        <w:tc>
          <w:tcPr>
            <w:tcW w:type="dxa" w:w="2608"/>
            <w:shd w:val="clear" w:color="auto" w:fill="E6E6E6"/>
          </w:tcPr>
          <w:p>
            <w:pPr>
              <w:spacing w:after="0"/>
            </w:pPr>
            <w:r/>
            <w:r>
              <w:rPr>
                <w:b/>
              </w:rPr>
              <w:t>Adresse du siège social</w:t>
              <w:br/>
              <w:t>(celle du registre)</w:t>
            </w:r>
          </w:p>
        </w:tc>
        <w:tc>
          <w:tcPr>
            <w:tcW w:type="dxa" w:w="7597"/>
          </w:tcPr>
          <w:p>
            <w:pPr>
              <w:spacing w:after="0"/>
            </w:pPr>
            <w:r/>
            <w:r>
              <w:rPr>
                <w:b w:val="0"/>
              </w:rPr>
            </w:r>
          </w:p>
        </w:tc>
      </w:tr>
      <w:tr>
        <w:trPr>
          <w:trHeight w:val="311" w:hRule="atLeast"/>
          <w:cantSplit/>
        </w:trPr>
        <w:tc>
          <w:tcPr>
            <w:tcW w:type="dxa" w:w="2608"/>
            <w:shd w:val="clear" w:color="auto" w:fill="E6E6E6"/>
          </w:tcPr>
          <w:p>
            <w:pPr>
              <w:spacing w:after="0"/>
            </w:pPr>
            <w:r/>
            <w:r>
              <w:rPr>
                <w:b/>
              </w:rPr>
              <w:t>Adresse de facturation</w:t>
              <w:br/>
              <w:t>(si différente)</w:t>
            </w:r>
          </w:p>
        </w:tc>
        <w:tc>
          <w:tcPr>
            <w:tcW w:type="dxa" w:w="7597"/>
          </w:tcPr>
          <w:p>
            <w:pPr>
              <w:spacing w:after="0"/>
            </w:pPr>
            <w:r/>
            <w:r>
              <w:rPr>
                <w:b w:val="0"/>
              </w:rPr>
            </w:r>
          </w:p>
        </w:tc>
      </w:tr>
      <w:tr>
        <w:trPr>
          <w:trHeight w:val="311" w:hRule="atLeast"/>
          <w:cantSplit/>
        </w:trPr>
        <w:tc>
          <w:tcPr>
            <w:tcW w:type="dxa" w:w="2608"/>
            <w:shd w:val="clear" w:color="auto" w:fill="E6E6E6"/>
          </w:tcPr>
          <w:p>
            <w:pPr>
              <w:spacing w:after="0"/>
            </w:pPr>
            <w:r/>
            <w:r>
              <w:rPr>
                <w:b/>
              </w:rPr>
              <w:t>Adresse(s) de livraison</w:t>
              <w:br/>
              <w:t>+ contraintes (hayon, rendez-vous,</w:t>
              <w:br/>
              <w:t>horaires, étage, accès)</w:t>
            </w:r>
          </w:p>
        </w:tc>
        <w:tc>
          <w:tcPr>
            <w:tcW w:type="dxa" w:w="7597"/>
          </w:tcPr>
          <w:p>
            <w:pPr>
              <w:spacing w:after="0"/>
            </w:pPr>
            <w:r/>
            <w:r>
              <w:rPr>
                <w:b w:val="0"/>
              </w:rPr>
              <w:br/>
              <w:br/>
            </w:r>
          </w:p>
        </w:tc>
      </w:tr>
      <w:tr>
        <w:trPr>
          <w:trHeight w:val="311" w:hRule="atLeast"/>
          <w:cantSplit/>
        </w:trPr>
        <w:tc>
          <w:tcPr>
            <w:tcW w:type="dxa" w:w="2608"/>
            <w:shd w:val="clear" w:color="auto" w:fill="E6E6E6"/>
          </w:tcPr>
          <w:p>
            <w:pPr>
              <w:spacing w:after="0"/>
            </w:pPr>
            <w:r/>
            <w:r>
              <w:rPr>
                <w:b/>
              </w:rPr>
              <w:t>Site internet</w:t>
            </w:r>
          </w:p>
        </w:tc>
        <w:tc>
          <w:tcPr>
            <w:tcW w:type="dxa" w:w="7597"/>
          </w:tcPr>
          <w:p>
            <w:pPr>
              <w:spacing w:after="0"/>
            </w:pPr>
            <w:r/>
            <w:r>
              <w:rPr>
                <w:b w:val="0"/>
              </w:rPr>
            </w:r>
          </w:p>
        </w:tc>
      </w:tr>
    </w:tbl>
    <w:p>
      <w:pPr>
        <w:spacing w:after="0"/>
      </w:pPr>
    </w:p>
    <w:p>
      <w:pPr>
        <w:spacing w:before="100" w:after="40"/>
        <w:keepNext/>
        <w:pBdr>
          <w:bottom w:val="single" w:sz="8" w:space="1" w:color="000000"/>
        </w:pBdr>
      </w:pPr>
      <w:r>
        <w:rPr>
          <w:b/>
          <w:sz w:val="20"/>
        </w:rPr>
        <w:t>3. CONTACTS</w:t>
      </w:r>
    </w:p>
    <w:tbl>
      <w:tblPr>
        <w:tblW w:type="auto" w:w="0"/>
        <w:tblLayout w:type="fixed"/>
        <w:tblLook w:firstColumn="1" w:firstRow="1" w:lastColumn="0" w:lastRow="0" w:noHBand="0" w:noVBand="1" w:val="04A0"/>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2494"/>
        <w:gridCol w:w="3061"/>
        <w:gridCol w:w="2835"/>
        <w:gridCol w:w="1814"/>
      </w:tblGrid>
      <w:tr>
        <w:tc>
          <w:tcPr>
            <w:tcW w:type="dxa" w:w="2494"/>
            <w:shd w:val="clear" w:color="auto" w:fill="E6E6E6"/>
          </w:tcPr>
          <w:p>
            <w:pPr>
              <w:spacing w:after="0"/>
            </w:pPr>
            <w:r/>
            <w:r>
              <w:rPr>
                <w:b/>
              </w:rPr>
              <w:t>Rôle</w:t>
            </w:r>
          </w:p>
        </w:tc>
        <w:tc>
          <w:tcPr>
            <w:tcW w:type="dxa" w:w="3061"/>
            <w:shd w:val="clear" w:color="auto" w:fill="E6E6E6"/>
          </w:tcPr>
          <w:p>
            <w:pPr>
              <w:spacing w:after="0"/>
            </w:pPr>
            <w:r/>
            <w:r>
              <w:rPr>
                <w:b/>
              </w:rPr>
              <w:t>Nom et prénom / fonction</w:t>
            </w:r>
          </w:p>
        </w:tc>
        <w:tc>
          <w:tcPr>
            <w:tcW w:type="dxa" w:w="2835"/>
            <w:shd w:val="clear" w:color="auto" w:fill="E6E6E6"/>
          </w:tcPr>
          <w:p>
            <w:pPr>
              <w:spacing w:after="0"/>
            </w:pPr>
            <w:r/>
            <w:r>
              <w:rPr>
                <w:b/>
              </w:rPr>
              <w:t>E-mail</w:t>
            </w:r>
          </w:p>
        </w:tc>
        <w:tc>
          <w:tcPr>
            <w:tcW w:type="dxa" w:w="1814"/>
            <w:shd w:val="clear" w:color="auto" w:fill="E6E6E6"/>
          </w:tcPr>
          <w:p>
            <w:pPr>
              <w:spacing w:after="0"/>
            </w:pPr>
            <w:r/>
            <w:r>
              <w:rPr>
                <w:b/>
              </w:rPr>
              <w:t>Téléphone</w:t>
            </w:r>
          </w:p>
        </w:tc>
      </w:tr>
      <w:tr>
        <w:trPr>
          <w:trHeight w:val="311" w:hRule="atLeast"/>
          <w:cantSplit/>
        </w:trPr>
        <w:tc>
          <w:tcPr>
            <w:tcW w:type="dxa" w:w="2494"/>
          </w:tcPr>
          <w:p>
            <w:pPr>
              <w:spacing w:after="0"/>
            </w:pPr>
            <w:r/>
            <w:r>
              <w:rPr>
                <w:b/>
              </w:rPr>
              <w:t>Dirigeant (représentant légal)</w:t>
            </w:r>
          </w:p>
        </w:tc>
        <w:tc>
          <w:tcPr>
            <w:tcW w:type="dxa" w:w="3061"/>
          </w:tcPr>
          <w:p/>
        </w:tc>
        <w:tc>
          <w:tcPr>
            <w:tcW w:type="dxa" w:w="2835"/>
          </w:tcPr>
          <w:p/>
        </w:tc>
        <w:tc>
          <w:tcPr>
            <w:tcW w:type="dxa" w:w="1814"/>
          </w:tcPr>
          <w:p/>
        </w:tc>
      </w:tr>
      <w:tr>
        <w:trPr>
          <w:trHeight w:val="311" w:hRule="atLeast"/>
          <w:cantSplit/>
        </w:trPr>
        <w:tc>
          <w:tcPr>
            <w:tcW w:type="dxa" w:w="2494"/>
          </w:tcPr>
          <w:p>
            <w:pPr>
              <w:spacing w:after="0"/>
            </w:pPr>
            <w:r/>
            <w:r>
              <w:rPr>
                <w:b/>
              </w:rPr>
              <w:t>Contact achats</w:t>
            </w:r>
          </w:p>
        </w:tc>
        <w:tc>
          <w:tcPr>
            <w:tcW w:type="dxa" w:w="3061"/>
          </w:tcPr>
          <w:p/>
        </w:tc>
        <w:tc>
          <w:tcPr>
            <w:tcW w:type="dxa" w:w="2835"/>
          </w:tcPr>
          <w:p/>
        </w:tc>
        <w:tc>
          <w:tcPr>
            <w:tcW w:type="dxa" w:w="1814"/>
          </w:tcPr>
          <w:p/>
        </w:tc>
      </w:tr>
      <w:tr>
        <w:trPr>
          <w:trHeight w:val="311" w:hRule="atLeast"/>
          <w:cantSplit/>
        </w:trPr>
        <w:tc>
          <w:tcPr>
            <w:tcW w:type="dxa" w:w="2494"/>
          </w:tcPr>
          <w:p>
            <w:pPr>
              <w:spacing w:after="0"/>
            </w:pPr>
            <w:r/>
            <w:r>
              <w:rPr>
                <w:b/>
              </w:rPr>
              <w:t>Contact comptabilité / fournisseurs</w:t>
            </w:r>
          </w:p>
        </w:tc>
        <w:tc>
          <w:tcPr>
            <w:tcW w:type="dxa" w:w="3061"/>
          </w:tcPr>
          <w:p/>
        </w:tc>
        <w:tc>
          <w:tcPr>
            <w:tcW w:type="dxa" w:w="2835"/>
          </w:tcPr>
          <w:p/>
        </w:tc>
        <w:tc>
          <w:tcPr>
            <w:tcW w:type="dxa" w:w="1814"/>
          </w:tcPr>
          <w:p/>
        </w:tc>
      </w:tr>
      <w:tr>
        <w:trPr>
          <w:trHeight w:val="311" w:hRule="atLeast"/>
          <w:cantSplit/>
        </w:trPr>
        <w:tc>
          <w:tcPr>
            <w:tcW w:type="dxa" w:w="2494"/>
          </w:tcPr>
          <w:p>
            <w:pPr>
              <w:spacing w:after="0"/>
            </w:pPr>
            <w:r/>
            <w:r>
              <w:rPr>
                <w:b/>
              </w:rPr>
              <w:t>Contact logistique / réception</w:t>
            </w:r>
          </w:p>
        </w:tc>
        <w:tc>
          <w:tcPr>
            <w:tcW w:type="dxa" w:w="3061"/>
          </w:tcPr>
          <w:p/>
        </w:tc>
        <w:tc>
          <w:tcPr>
            <w:tcW w:type="dxa" w:w="2835"/>
          </w:tcPr>
          <w:p/>
        </w:tc>
        <w:tc>
          <w:tcPr>
            <w:tcW w:type="dxa" w:w="1814"/>
          </w:tcPr>
          <w:p/>
        </w:tc>
      </w:tr>
    </w:tbl>
    <w:p>
      <w:pPr>
        <w:spacing w:after="0"/>
      </w:pP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1927"/>
        <w:gridCol w:w="3175"/>
        <w:gridCol w:w="1927"/>
        <w:gridCol w:w="3175"/>
      </w:tblGrid>
      <w:tr>
        <w:trPr>
          <w:trHeight w:val="311" w:hRule="atLeast"/>
          <w:cantSplit/>
        </w:trPr>
        <w:tc>
          <w:tcPr>
            <w:tcW w:type="dxa" w:w="1928"/>
            <w:shd w:val="clear" w:color="auto" w:fill="E6E6E6"/>
          </w:tcPr>
          <w:p>
            <w:pPr>
              <w:spacing w:after="0"/>
            </w:pPr>
            <w:r/>
            <w:r>
              <w:rPr>
                <w:b/>
              </w:rPr>
              <w:t>E-mail DÉDIÉ à la réception</w:t>
              <w:br/>
              <w:t>des factures (obligatoire)</w:t>
            </w:r>
          </w:p>
        </w:tc>
        <w:tc>
          <w:tcPr>
            <w:tcW w:type="dxa" w:w="3175"/>
          </w:tcPr>
          <w:p>
            <w:pPr>
              <w:spacing w:after="0"/>
            </w:pPr>
            <w:r/>
            <w:r>
              <w:rPr>
                <w:b w:val="0"/>
              </w:rPr>
            </w:r>
          </w:p>
        </w:tc>
        <w:tc>
          <w:tcPr>
            <w:tcW w:type="dxa" w:w="1928"/>
            <w:shd w:val="clear" w:color="auto" w:fill="E6E6E6"/>
          </w:tcPr>
          <w:p>
            <w:pPr>
              <w:spacing w:after="0"/>
            </w:pPr>
            <w:r/>
            <w:r>
              <w:rPr>
                <w:b/>
              </w:rPr>
              <w:t>Téléphone standard</w:t>
            </w:r>
          </w:p>
        </w:tc>
        <w:tc>
          <w:tcPr>
            <w:tcW w:type="dxa" w:w="3175"/>
          </w:tcPr>
          <w:p>
            <w:pPr>
              <w:spacing w:after="0"/>
            </w:pPr>
            <w:r/>
            <w:r>
              <w:rPr>
                <w:b w:val="0"/>
              </w:rPr>
            </w:r>
          </w:p>
        </w:tc>
      </w:tr>
      <w:tr>
        <w:trPr>
          <w:trHeight w:val="311" w:hRule="atLeast"/>
          <w:cantSplit/>
        </w:trPr>
        <w:tc>
          <w:tcPr>
            <w:tcW w:type="dxa" w:w="1928"/>
            <w:shd w:val="clear" w:color="auto" w:fill="E6E6E6"/>
          </w:tcPr>
          <w:p>
            <w:pPr>
              <w:spacing w:after="0"/>
            </w:pPr>
            <w:r/>
            <w:r>
              <w:rPr>
                <w:b/>
              </w:rPr>
              <w:t>Plateforme de réception des</w:t>
              <w:br/>
              <w:t>factures électroniques</w:t>
            </w:r>
          </w:p>
        </w:tc>
        <w:tc>
          <w:tcPr>
            <w:tcW w:type="dxa" w:w="3175"/>
          </w:tcPr>
          <w:p>
            <w:pPr>
              <w:spacing w:after="0"/>
            </w:pPr>
            <w:r/>
            <w:r>
              <w:rPr>
                <w:b w:val="0"/>
              </w:rPr>
            </w:r>
          </w:p>
        </w:tc>
        <w:tc>
          <w:tcPr>
            <w:tcW w:type="dxa" w:w="1928"/>
            <w:shd w:val="clear" w:color="auto" w:fill="E6E6E6"/>
          </w:tcPr>
          <w:p>
            <w:pPr>
              <w:spacing w:after="0"/>
            </w:pPr>
            <w:r/>
            <w:r>
              <w:rPr>
                <w:b/>
              </w:rPr>
              <w:t>N° de bon de commande</w:t>
              <w:br/>
              <w:t>exigé sur facture ?</w:t>
            </w:r>
          </w:p>
        </w:tc>
        <w:tc>
          <w:tcPr>
            <w:tcW w:type="dxa" w:w="3175"/>
          </w:tcPr>
          <w:p>
            <w:pPr>
              <w:spacing w:after="0"/>
            </w:pPr>
            <w:r/>
            <w:r>
              <w:rPr>
                <w:b w:val="0"/>
              </w:rPr>
              <w:t>☐ oui   ☐ non</w:t>
            </w:r>
          </w:p>
        </w:tc>
      </w:tr>
    </w:tbl>
    <w:p>
      <w:pPr>
        <w:spacing w:after="0"/>
      </w:pPr>
    </w:p>
    <w:p>
      <w:pPr>
        <w:spacing w:before="100" w:after="40"/>
        <w:keepNext/>
        <w:pBdr>
          <w:bottom w:val="single" w:sz="8" w:space="1" w:color="000000"/>
        </w:pBdr>
      </w:pPr>
      <w:r>
        <w:rPr>
          <w:b/>
          <w:sz w:val="20"/>
        </w:rPr>
        <w:t>4. CLIENTS PUBLICS (ÉTAT, COLLECTIVITÉS, ÉTABLISSEMENTS PUBLICS)</w:t>
      </w: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1927"/>
        <w:gridCol w:w="3175"/>
        <w:gridCol w:w="1927"/>
        <w:gridCol w:w="3175"/>
      </w:tblGrid>
      <w:tr>
        <w:trPr>
          <w:trHeight w:val="311" w:hRule="atLeast"/>
          <w:cantSplit/>
        </w:trPr>
        <w:tc>
          <w:tcPr>
            <w:tcW w:type="dxa" w:w="1928"/>
            <w:shd w:val="clear" w:color="auto" w:fill="E6E6E6"/>
          </w:tcPr>
          <w:p>
            <w:pPr>
              <w:spacing w:after="0"/>
            </w:pPr>
            <w:r/>
            <w:r>
              <w:rPr>
                <w:b/>
              </w:rPr>
              <w:t>SIRET de l'entité publique</w:t>
            </w:r>
          </w:p>
        </w:tc>
        <w:tc>
          <w:tcPr>
            <w:tcW w:type="dxa" w:w="3175"/>
          </w:tcPr>
          <w:p>
            <w:pPr>
              <w:spacing w:after="0"/>
            </w:pPr>
            <w:r/>
            <w:r>
              <w:rPr>
                <w:b w:val="0"/>
              </w:rPr>
            </w:r>
          </w:p>
        </w:tc>
        <w:tc>
          <w:tcPr>
            <w:tcW w:type="dxa" w:w="1928"/>
            <w:shd w:val="clear" w:color="auto" w:fill="E6E6E6"/>
          </w:tcPr>
          <w:p>
            <w:pPr>
              <w:spacing w:after="0"/>
            </w:pPr>
            <w:r/>
            <w:r>
              <w:rPr>
                <w:b/>
              </w:rPr>
              <w:t>Code service Chorus Pro</w:t>
            </w:r>
          </w:p>
        </w:tc>
        <w:tc>
          <w:tcPr>
            <w:tcW w:type="dxa" w:w="3175"/>
          </w:tcPr>
          <w:p>
            <w:pPr>
              <w:spacing w:after="0"/>
            </w:pPr>
            <w:r/>
            <w:r>
              <w:rPr>
                <w:b w:val="0"/>
              </w:rPr>
            </w:r>
          </w:p>
        </w:tc>
      </w:tr>
      <w:tr>
        <w:trPr>
          <w:trHeight w:val="311" w:hRule="atLeast"/>
          <w:cantSplit/>
        </w:trPr>
        <w:tc>
          <w:tcPr>
            <w:tcW w:type="dxa" w:w="1928"/>
            <w:shd w:val="clear" w:color="auto" w:fill="E6E6E6"/>
          </w:tcPr>
          <w:p>
            <w:pPr>
              <w:spacing w:after="0"/>
            </w:pPr>
            <w:r/>
            <w:r>
              <w:rPr>
                <w:b/>
              </w:rPr>
              <w:t>N° d'engagement juridique</w:t>
              <w:br/>
              <w:t>(à rappeler sur chaque commande)</w:t>
            </w:r>
          </w:p>
        </w:tc>
        <w:tc>
          <w:tcPr>
            <w:tcW w:type="dxa" w:w="3175"/>
          </w:tcPr>
          <w:p>
            <w:pPr>
              <w:spacing w:after="0"/>
            </w:pPr>
            <w:r/>
            <w:r>
              <w:rPr>
                <w:b w:val="0"/>
              </w:rPr>
            </w:r>
          </w:p>
        </w:tc>
        <w:tc>
          <w:tcPr>
            <w:tcW w:type="dxa" w:w="1928"/>
            <w:shd w:val="clear" w:color="auto" w:fill="E6E6E6"/>
          </w:tcPr>
          <w:p>
            <w:pPr>
              <w:spacing w:after="0"/>
            </w:pPr>
            <w:r/>
            <w:r>
              <w:rPr>
                <w:b/>
              </w:rPr>
              <w:t>Service ordonnateur</w:t>
            </w:r>
          </w:p>
        </w:tc>
        <w:tc>
          <w:tcPr>
            <w:tcW w:type="dxa" w:w="3175"/>
          </w:tcPr>
          <w:p>
            <w:pPr>
              <w:spacing w:after="0"/>
            </w:pPr>
            <w:r/>
            <w:r>
              <w:rPr>
                <w:b w:val="0"/>
              </w:rPr>
            </w:r>
          </w:p>
        </w:tc>
      </w:tr>
    </w:tbl>
    <w:p>
      <w:pPr>
        <w:spacing w:after="0"/>
      </w:pPr>
    </w:p>
    <w:p>
      <w:pPr>
        <w:spacing w:after="40" w:before="0"/>
      </w:pPr>
      <w:r>
        <w:rPr>
          <w:b w:val="0"/>
          <w:i/>
          <w:sz w:val="15"/>
        </w:rPr>
        <w:t>Les acheteurs publics règlent par virement, selon les règles de la commande publique : le prélèvement SEPA interentreprises décrit à la section 7 ne leur est pas applicable. Les factures sont déposées sur Chorus Pro avec le code service et le numéro d'engagement indiqués ci-dessus.</w:t>
      </w:r>
    </w:p>
    <w:p>
      <w:pPr>
        <w:spacing w:before="100" w:after="40"/>
        <w:keepNext/>
        <w:pBdr>
          <w:bottom w:val="single" w:sz="8" w:space="1" w:color="000000"/>
        </w:pBdr>
      </w:pPr>
      <w:r>
        <w:rPr>
          <w:b/>
          <w:sz w:val="20"/>
        </w:rPr>
        <w:t>5. ACTIVITÉ, VOLUME PRÉVISIONNEL ET ENCOURS DEMANDÉ</w:t>
      </w: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1927"/>
        <w:gridCol w:w="3175"/>
        <w:gridCol w:w="1927"/>
        <w:gridCol w:w="3175"/>
      </w:tblGrid>
      <w:tr>
        <w:trPr>
          <w:trHeight w:val="311" w:hRule="atLeast"/>
          <w:cantSplit/>
        </w:trPr>
        <w:tc>
          <w:tcPr>
            <w:tcW w:type="dxa" w:w="1928"/>
            <w:shd w:val="clear" w:color="auto" w:fill="E6E6E6"/>
          </w:tcPr>
          <w:p>
            <w:pPr>
              <w:spacing w:after="0"/>
            </w:pPr>
            <w:r/>
            <w:r>
              <w:rPr>
                <w:b/>
              </w:rPr>
              <w:t>Activité principale</w:t>
            </w:r>
          </w:p>
        </w:tc>
        <w:tc>
          <w:tcPr>
            <w:tcW w:type="dxa" w:w="3175"/>
          </w:tcPr>
          <w:p>
            <w:pPr>
              <w:spacing w:after="0"/>
            </w:pPr>
            <w:r/>
            <w:r>
              <w:rPr>
                <w:b w:val="0"/>
              </w:rPr>
            </w:r>
          </w:p>
        </w:tc>
        <w:tc>
          <w:tcPr>
            <w:tcW w:type="dxa" w:w="1928"/>
            <w:shd w:val="clear" w:color="auto" w:fill="E6E6E6"/>
          </w:tcPr>
          <w:p>
            <w:pPr>
              <w:spacing w:after="0"/>
            </w:pPr>
            <w:r/>
            <w:r>
              <w:rPr>
                <w:b/>
              </w:rPr>
              <w:t>Vous êtes</w:t>
            </w:r>
          </w:p>
        </w:tc>
        <w:tc>
          <w:tcPr>
            <w:tcW w:type="dxa" w:w="3175"/>
          </w:tcPr>
          <w:p>
            <w:pPr>
              <w:spacing w:after="0"/>
            </w:pPr>
            <w:r/>
            <w:r>
              <w:rPr>
                <w:b w:val="0"/>
              </w:rPr>
              <w:t>☐ revendeur / installateur</w:t>
              <w:br/>
              <w:t>☐ utilisateur final</w:t>
            </w:r>
          </w:p>
        </w:tc>
      </w:tr>
      <w:tr>
        <w:trPr>
          <w:trHeight w:val="311" w:hRule="atLeast"/>
          <w:cantSplit/>
        </w:trPr>
        <w:tc>
          <w:tcPr>
            <w:tcW w:type="dxa" w:w="1928"/>
            <w:shd w:val="clear" w:color="auto" w:fill="E6E6E6"/>
          </w:tcPr>
          <w:p>
            <w:pPr>
              <w:spacing w:after="0"/>
            </w:pPr>
            <w:r/>
            <w:r>
              <w:rPr>
                <w:b/>
              </w:rPr>
              <w:t>CA du dernier exercice</w:t>
            </w:r>
          </w:p>
        </w:tc>
        <w:tc>
          <w:tcPr>
            <w:tcW w:type="dxa" w:w="3175"/>
          </w:tcPr>
          <w:p>
            <w:pPr>
              <w:spacing w:after="0"/>
            </w:pPr>
            <w:r/>
            <w:r>
              <w:rPr>
                <w:b w:val="0"/>
              </w:rPr>
              <w:t xml:space="preserve">                                    €</w:t>
            </w:r>
          </w:p>
        </w:tc>
        <w:tc>
          <w:tcPr>
            <w:tcW w:type="dxa" w:w="1928"/>
            <w:shd w:val="clear" w:color="auto" w:fill="E6E6E6"/>
          </w:tcPr>
          <w:p>
            <w:pPr>
              <w:spacing w:after="0"/>
            </w:pPr>
            <w:r/>
            <w:r>
              <w:rPr>
                <w:b/>
              </w:rPr>
              <w:t>CA de l'exercice précédent</w:t>
            </w:r>
          </w:p>
        </w:tc>
        <w:tc>
          <w:tcPr>
            <w:tcW w:type="dxa" w:w="3175"/>
          </w:tcPr>
          <w:p>
            <w:pPr>
              <w:spacing w:after="0"/>
            </w:pPr>
            <w:r/>
            <w:r>
              <w:rPr>
                <w:b w:val="0"/>
              </w:rPr>
              <w:t xml:space="preserve">                                    €</w:t>
            </w:r>
          </w:p>
        </w:tc>
      </w:tr>
      <w:tr>
        <w:trPr>
          <w:trHeight w:val="311" w:hRule="atLeast"/>
          <w:cantSplit/>
        </w:trPr>
        <w:tc>
          <w:tcPr>
            <w:tcW w:type="dxa" w:w="1928"/>
            <w:shd w:val="clear" w:color="auto" w:fill="E6E6E6"/>
          </w:tcPr>
          <w:p>
            <w:pPr>
              <w:spacing w:after="0"/>
            </w:pPr>
            <w:r/>
            <w:r>
              <w:rPr>
                <w:b/>
              </w:rPr>
              <w:t>Volume d'achat annuel prévu</w:t>
              <w:br/>
              <w:t>chez HotelDistrib</w:t>
            </w:r>
          </w:p>
        </w:tc>
        <w:tc>
          <w:tcPr>
            <w:tcW w:type="dxa" w:w="3175"/>
          </w:tcPr>
          <w:p>
            <w:pPr>
              <w:spacing w:after="0"/>
            </w:pPr>
            <w:r/>
            <w:r>
              <w:rPr>
                <w:b w:val="0"/>
              </w:rPr>
              <w:t xml:space="preserve">                                    € HT</w:t>
            </w:r>
          </w:p>
        </w:tc>
        <w:tc>
          <w:tcPr>
            <w:tcW w:type="dxa" w:w="1928"/>
            <w:shd w:val="clear" w:color="auto" w:fill="E6E6E6"/>
          </w:tcPr>
          <w:p>
            <w:pPr>
              <w:spacing w:after="0"/>
            </w:pPr>
            <w:r/>
            <w:r>
              <w:rPr>
                <w:b/>
              </w:rPr>
              <w:t>Produits / familles concernés</w:t>
            </w:r>
          </w:p>
        </w:tc>
        <w:tc>
          <w:tcPr>
            <w:tcW w:type="dxa" w:w="3175"/>
          </w:tcPr>
          <w:p>
            <w:pPr>
              <w:spacing w:after="0"/>
            </w:pPr>
            <w:r/>
            <w:r>
              <w:rPr>
                <w:b w:val="0"/>
              </w:rPr>
            </w:r>
          </w:p>
        </w:tc>
      </w:tr>
      <w:tr>
        <w:trPr>
          <w:trHeight w:val="311" w:hRule="atLeast"/>
          <w:cantSplit/>
        </w:trPr>
        <w:tc>
          <w:tcPr>
            <w:tcW w:type="dxa" w:w="1928"/>
            <w:shd w:val="clear" w:color="auto" w:fill="E6E6E6"/>
          </w:tcPr>
          <w:p>
            <w:pPr>
              <w:spacing w:after="0"/>
            </w:pPr>
            <w:r/>
            <w:r>
              <w:rPr>
                <w:b/>
              </w:rPr>
              <w:t>ENCOURS DEMANDÉ</w:t>
            </w:r>
          </w:p>
        </w:tc>
        <w:tc>
          <w:tcPr>
            <w:tcW w:type="dxa" w:w="3175"/>
          </w:tcPr>
          <w:p>
            <w:pPr>
              <w:spacing w:after="0"/>
            </w:pPr>
            <w:r/>
            <w:r>
              <w:rPr>
                <w:b w:val="0"/>
              </w:rPr>
              <w:t xml:space="preserve">                                    € HT</w:t>
            </w:r>
          </w:p>
        </w:tc>
        <w:tc>
          <w:tcPr>
            <w:tcW w:type="dxa" w:w="1928"/>
            <w:shd w:val="clear" w:color="auto" w:fill="E6E6E6"/>
          </w:tcPr>
          <w:p>
            <w:pPr>
              <w:spacing w:after="0"/>
            </w:pPr>
            <w:r/>
            <w:r>
              <w:rPr>
                <w:b/>
              </w:rPr>
              <w:t>Mode de règlement demandé</w:t>
            </w:r>
          </w:p>
        </w:tc>
        <w:tc>
          <w:tcPr>
            <w:tcW w:type="dxa" w:w="3175"/>
          </w:tcPr>
          <w:p>
            <w:pPr>
              <w:spacing w:after="0"/>
            </w:pPr>
            <w:r/>
            <w:r>
              <w:rPr>
                <w:b w:val="0"/>
              </w:rPr>
              <w:t>☐ prélèvement SEPA interentreprises</w:t>
              <w:br/>
              <w:t>☐ paiement à la commande</w:t>
              <w:br/>
              <w:t>☐ LCR (sur accord écrit)</w:t>
            </w:r>
          </w:p>
        </w:tc>
      </w:tr>
    </w:tbl>
    <w:p>
      <w:pPr>
        <w:spacing w:after="0"/>
      </w:pPr>
    </w:p>
    <w:p>
      <w:pPr>
        <w:spacing w:before="100" w:after="40"/>
        <w:keepNext/>
        <w:pBdr>
          <w:bottom w:val="single" w:sz="8" w:space="1" w:color="000000"/>
        </w:pBdr>
      </w:pPr>
      <w:r>
        <w:rPr>
          <w:b/>
          <w:sz w:val="20"/>
        </w:rPr>
        <w:t>6. RÉFÉRENCES BANCAIRES ET FOURNISSEURS</w:t>
      </w: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1927"/>
        <w:gridCol w:w="3175"/>
        <w:gridCol w:w="1927"/>
        <w:gridCol w:w="3175"/>
      </w:tblGrid>
      <w:tr>
        <w:trPr>
          <w:trHeight w:val="311" w:hRule="atLeast"/>
          <w:cantSplit/>
        </w:trPr>
        <w:tc>
          <w:tcPr>
            <w:tcW w:type="dxa" w:w="1928"/>
            <w:shd w:val="clear" w:color="auto" w:fill="E6E6E6"/>
          </w:tcPr>
          <w:p>
            <w:pPr>
              <w:spacing w:after="0"/>
            </w:pPr>
            <w:r/>
            <w:r>
              <w:rPr>
                <w:b/>
              </w:rPr>
              <w:t>Banque principale</w:t>
            </w:r>
          </w:p>
        </w:tc>
        <w:tc>
          <w:tcPr>
            <w:tcW w:type="dxa" w:w="3175"/>
          </w:tcPr>
          <w:p>
            <w:pPr>
              <w:spacing w:after="0"/>
            </w:pPr>
            <w:r/>
            <w:r>
              <w:rPr>
                <w:b w:val="0"/>
              </w:rPr>
            </w:r>
          </w:p>
        </w:tc>
        <w:tc>
          <w:tcPr>
            <w:tcW w:type="dxa" w:w="1928"/>
            <w:shd w:val="clear" w:color="auto" w:fill="E6E6E6"/>
          </w:tcPr>
          <w:p>
            <w:pPr>
              <w:spacing w:after="0"/>
            </w:pPr>
            <w:r/>
            <w:r>
              <w:rPr>
                <w:b/>
              </w:rPr>
              <w:t>Agence (adresse)</w:t>
            </w:r>
          </w:p>
        </w:tc>
        <w:tc>
          <w:tcPr>
            <w:tcW w:type="dxa" w:w="3175"/>
          </w:tcPr>
          <w:p>
            <w:pPr>
              <w:spacing w:after="0"/>
            </w:pPr>
            <w:r/>
            <w:r>
              <w:rPr>
                <w:b w:val="0"/>
              </w:rPr>
            </w:r>
          </w:p>
        </w:tc>
      </w:tr>
      <w:tr>
        <w:trPr>
          <w:trHeight w:val="311" w:hRule="atLeast"/>
          <w:cantSplit/>
        </w:trPr>
        <w:tc>
          <w:tcPr>
            <w:tcW w:type="dxa" w:w="1928"/>
            <w:shd w:val="clear" w:color="auto" w:fill="E6E6E6"/>
          </w:tcPr>
          <w:p>
            <w:pPr>
              <w:spacing w:after="0"/>
            </w:pPr>
            <w:r/>
            <w:r>
              <w:rPr>
                <w:b/>
              </w:rPr>
              <w:t>Interlocuteur bancaire</w:t>
            </w:r>
          </w:p>
        </w:tc>
        <w:tc>
          <w:tcPr>
            <w:tcW w:type="dxa" w:w="3175"/>
          </w:tcPr>
          <w:p>
            <w:pPr>
              <w:spacing w:after="0"/>
            </w:pPr>
            <w:r/>
            <w:r>
              <w:rPr>
                <w:b w:val="0"/>
              </w:rPr>
            </w:r>
          </w:p>
        </w:tc>
        <w:tc>
          <w:tcPr>
            <w:tcW w:type="dxa" w:w="1928"/>
            <w:shd w:val="clear" w:color="auto" w:fill="E6E6E6"/>
          </w:tcPr>
          <w:p>
            <w:pPr>
              <w:spacing w:after="0"/>
            </w:pPr>
            <w:r/>
            <w:r>
              <w:rPr>
                <w:b/>
              </w:rPr>
              <w:t>Téléphone</w:t>
            </w:r>
          </w:p>
        </w:tc>
        <w:tc>
          <w:tcPr>
            <w:tcW w:type="dxa" w:w="3175"/>
          </w:tcPr>
          <w:p>
            <w:pPr>
              <w:spacing w:after="0"/>
            </w:pPr>
            <w:r/>
            <w:r>
              <w:rPr>
                <w:b w:val="0"/>
              </w:rPr>
            </w:r>
          </w:p>
        </w:tc>
      </w:tr>
    </w:tbl>
    <w:p>
      <w:pPr>
        <w:spacing w:after="0"/>
      </w:pPr>
    </w:p>
    <w:tbl>
      <w:tblPr>
        <w:tblW w:type="auto" w:w="0"/>
        <w:tblLayout w:type="fixed"/>
        <w:tblLook w:firstColumn="1" w:firstRow="1" w:lastColumn="0" w:lastRow="0" w:noHBand="0" w:noVBand="1" w:val="04A0"/>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1927"/>
        <w:gridCol w:w="2835"/>
        <w:gridCol w:w="3628"/>
        <w:gridCol w:w="1814"/>
      </w:tblGrid>
      <w:tr>
        <w:tc>
          <w:tcPr>
            <w:tcW w:type="dxa" w:w="1928"/>
            <w:shd w:val="clear" w:color="auto" w:fill="E6E6E6"/>
          </w:tcPr>
          <w:p>
            <w:pPr>
              <w:spacing w:after="0"/>
            </w:pPr>
            <w:r/>
            <w:r>
              <w:rPr>
                <w:b/>
              </w:rPr>
              <w:t>Référence</w:t>
            </w:r>
          </w:p>
        </w:tc>
        <w:tc>
          <w:tcPr>
            <w:tcW w:type="dxa" w:w="2835"/>
            <w:shd w:val="clear" w:color="auto" w:fill="E6E6E6"/>
          </w:tcPr>
          <w:p>
            <w:pPr>
              <w:spacing w:after="0"/>
            </w:pPr>
            <w:r/>
            <w:r>
              <w:rPr>
                <w:b/>
              </w:rPr>
              <w:t>Société</w:t>
            </w:r>
          </w:p>
        </w:tc>
        <w:tc>
          <w:tcPr>
            <w:tcW w:type="dxa" w:w="3628"/>
            <w:shd w:val="clear" w:color="auto" w:fill="E6E6E6"/>
          </w:tcPr>
          <w:p>
            <w:pPr>
              <w:spacing w:after="0"/>
            </w:pPr>
            <w:r/>
            <w:r>
              <w:rPr>
                <w:b/>
              </w:rPr>
              <w:t>Contact (nom, téléphone, e-mail)</w:t>
            </w:r>
          </w:p>
        </w:tc>
        <w:tc>
          <w:tcPr>
            <w:tcW w:type="dxa" w:w="1814"/>
            <w:shd w:val="clear" w:color="auto" w:fill="E6E6E6"/>
          </w:tcPr>
          <w:p>
            <w:pPr>
              <w:spacing w:after="0"/>
            </w:pPr>
            <w:r/>
            <w:r>
              <w:rPr>
                <w:b/>
              </w:rPr>
              <w:t>Ancienneté de la relation</w:t>
            </w:r>
          </w:p>
        </w:tc>
      </w:tr>
      <w:tr>
        <w:trPr>
          <w:trHeight w:val="340" w:hRule="atLeast"/>
          <w:cantSplit/>
        </w:trPr>
        <w:tc>
          <w:tcPr>
            <w:tcW w:type="dxa" w:w="1928"/>
          </w:tcPr>
          <w:p>
            <w:pPr>
              <w:spacing w:after="0"/>
            </w:pPr>
            <w:r/>
            <w:r>
              <w:rPr>
                <w:b/>
              </w:rPr>
              <w:t>Fournisseur 1</w:t>
            </w:r>
          </w:p>
        </w:tc>
        <w:tc>
          <w:tcPr>
            <w:tcW w:type="dxa" w:w="2835"/>
          </w:tcPr>
          <w:p/>
        </w:tc>
        <w:tc>
          <w:tcPr>
            <w:tcW w:type="dxa" w:w="3628"/>
          </w:tcPr>
          <w:p/>
        </w:tc>
        <w:tc>
          <w:tcPr>
            <w:tcW w:type="dxa" w:w="1814"/>
          </w:tcPr>
          <w:p/>
        </w:tc>
      </w:tr>
      <w:tr>
        <w:trPr>
          <w:trHeight w:val="340" w:hRule="atLeast"/>
          <w:cantSplit/>
        </w:trPr>
        <w:tc>
          <w:tcPr>
            <w:tcW w:type="dxa" w:w="1928"/>
          </w:tcPr>
          <w:p>
            <w:pPr>
              <w:spacing w:after="0"/>
            </w:pPr>
            <w:r/>
            <w:r>
              <w:rPr>
                <w:b/>
              </w:rPr>
              <w:t>Fournisseur 2</w:t>
            </w:r>
          </w:p>
        </w:tc>
        <w:tc>
          <w:tcPr>
            <w:tcW w:type="dxa" w:w="2835"/>
          </w:tcPr>
          <w:p/>
        </w:tc>
        <w:tc>
          <w:tcPr>
            <w:tcW w:type="dxa" w:w="3628"/>
          </w:tcPr>
          <w:p/>
        </w:tc>
        <w:tc>
          <w:tcPr>
            <w:tcW w:type="dxa" w:w="1814"/>
          </w:tcPr>
          <w:p/>
        </w:tc>
      </w:tr>
    </w:tbl>
    <w:p>
      <w:pPr>
        <w:spacing w:after="0"/>
      </w:pPr>
    </w:p>
    <w:p>
      <w:pPr>
        <w:spacing w:before="100" w:after="40"/>
        <w:keepNext/>
        <w:pBdr>
          <w:bottom w:val="single" w:sz="8" w:space="1" w:color="000000"/>
        </w:pBdr>
      </w:pPr>
      <w:r>
        <w:rPr>
          <w:b/>
          <w:sz w:val="20"/>
        </w:rPr>
        <w:t>7. CONDITIONS DE PAIEMENT (IDENTIQUES POUR TOUS LES CLIENTS PROFESSIONNELS)</w:t>
      </w:r>
    </w:p>
    <w:p>
      <w:pPr>
        <w:spacing w:after="30"/>
        <w:ind w:left="170"/>
      </w:pPr>
      <w:r>
        <w:rPr>
          <w:b w:val="0"/>
        </w:rPr>
        <w:t xml:space="preserve">• </w:t>
      </w:r>
      <w:r>
        <w:rPr>
          <w:b/>
        </w:rPr>
        <w:t xml:space="preserve">Première commande : </w:t>
      </w:r>
      <w:r>
        <w:rPr>
          <w:b w:val="0"/>
        </w:rPr>
        <w:t>payable comptant, à la commande, avant expédition.</w:t>
      </w:r>
    </w:p>
    <w:p>
      <w:pPr>
        <w:spacing w:after="30"/>
        <w:ind w:left="170"/>
      </w:pPr>
      <w:r>
        <w:rPr>
          <w:b w:val="0"/>
        </w:rPr>
        <w:t xml:space="preserve">• </w:t>
      </w:r>
      <w:r>
        <w:rPr>
          <w:b/>
        </w:rPr>
        <w:t xml:space="preserve">Encours : </w:t>
      </w:r>
      <w:r>
        <w:rPr>
          <w:b w:val="0"/>
        </w:rPr>
        <w:t xml:space="preserve">un encours n'est accordé que par décision écrite de HotelDistrib et UNIQUEMENT si le client a signé le mandat de prélèvement SEPA interentreprises joint </w:t>
      </w:r>
      <w:r>
        <w:rPr>
          <w:b/>
        </w:rPr>
        <w:t>ET</w:t>
      </w:r>
      <w:r>
        <w:rPr>
          <w:b w:val="0"/>
        </w:rPr>
        <w:t xml:space="preserve"> l'a fait enregistrer par sa banque. À défaut, et uniquement sur décision écrite de HotelDistrib, le règlement peut se faire par LCR domiciliée. L'encours est fixé par HotelDistrib et peut être révisé ou supprimé à tout moment (CGV, art. 17) ; une commande dépassant l'encours disponible est payable avant expédition.</w:t>
      </w:r>
    </w:p>
    <w:p>
      <w:pPr>
        <w:spacing w:after="30"/>
        <w:ind w:left="170"/>
      </w:pPr>
      <w:r>
        <w:rPr>
          <w:b w:val="0"/>
        </w:rPr>
        <w:t xml:space="preserve">• </w:t>
      </w:r>
      <w:r>
        <w:rPr>
          <w:b/>
        </w:rPr>
        <w:t xml:space="preserve">Échéance : </w:t>
      </w:r>
      <w:r>
        <w:rPr>
          <w:b w:val="0"/>
        </w:rPr>
        <w:t>30 jours à compter de la date d'émission de la facture. Le prélèvement est présenté à l'échéance.</w:t>
      </w:r>
    </w:p>
    <w:p>
      <w:pPr>
        <w:spacing w:after="30"/>
        <w:ind w:left="170"/>
      </w:pPr>
      <w:r>
        <w:rPr>
          <w:b w:val="0"/>
        </w:rPr>
        <w:t xml:space="preserve">• </w:t>
      </w:r>
      <w:r>
        <w:rPr>
          <w:b/>
        </w:rPr>
        <w:t xml:space="preserve">Pré-notification : </w:t>
      </w:r>
      <w:r>
        <w:rPr>
          <w:b w:val="0"/>
        </w:rPr>
        <w:t>le montant et la date de chaque prélèvement sont notifiés au client (facture ou avis) au moins 2 jours ouvrés avant l'échéance. Ce délai réduit est expressément convenu entre les parties, par dérogation au délai de 14 jours calendaires applicable à défaut d'accord.</w:t>
      </w:r>
    </w:p>
    <w:p>
      <w:pPr>
        <w:spacing w:after="30"/>
        <w:ind w:left="170"/>
      </w:pPr>
      <w:r>
        <w:rPr>
          <w:b w:val="0"/>
        </w:rPr>
        <w:t xml:space="preserve">• </w:t>
      </w:r>
      <w:r>
        <w:rPr>
          <w:b/>
        </w:rPr>
        <w:t xml:space="preserve">Rejet : </w:t>
      </w:r>
      <w:r>
        <w:rPr>
          <w:b w:val="0"/>
        </w:rPr>
        <w:t>un prélèvement rejeté ou une LCR impayée constitue un impayé : il entraîne la suspension immédiate de l'encours et l'application des pénalités et de l'indemnité ci-dessous, ainsi que des mesures prévues par les CGV (CGV, art. 17).</w:t>
      </w:r>
    </w:p>
    <w:p>
      <w:pPr>
        <w:spacing w:after="30"/>
        <w:ind w:left="170"/>
      </w:pPr>
      <w:r>
        <w:rPr>
          <w:b w:val="0"/>
        </w:rPr>
        <w:t xml:space="preserve">• </w:t>
      </w:r>
      <w:r>
        <w:rPr>
          <w:b/>
        </w:rPr>
        <w:t xml:space="preserve">Retard de paiement : </w:t>
      </w:r>
      <w:r>
        <w:rPr>
          <w:b w:val="0"/>
        </w:rPr>
        <w:t xml:space="preserve">toute somme non payée à l'échéance porte de plein droit, sans qu'un rappel soit nécessaire, des pénalités au taux appliqué par la Banque centrale européenne à son opération de refinancement la plus récente, majoré de 10 points, ainsi qu'une indemnité forfaitaire pour frais de recouvrement de 40 euros par facture (art. L. 441-10 et D. 441-5 du code de commerce), sans préjudice d'une indemnisation complémentaire sur justificatifs. </w:t>
      </w:r>
      <w:r>
        <w:rPr>
          <w:b/>
        </w:rPr>
        <w:t>Aucun escompte n'est accordé pour paiement anticipé.</w:t>
      </w:r>
    </w:p>
    <w:p>
      <w:pPr>
        <w:spacing w:before="100" w:after="40"/>
        <w:keepNext/>
        <w:pBdr>
          <w:bottom w:val="single" w:sz="8" w:space="1" w:color="000000"/>
        </w:pBdr>
      </w:pPr>
      <w:r>
        <w:rPr>
          <w:b/>
          <w:sz w:val="20"/>
        </w:rPr>
        <w:t>8. AUTORISATIONS ET ENGAGEMENTS DU CLIENT</w:t>
      </w:r>
    </w:p>
    <w:p>
      <w:pPr>
        <w:spacing w:after="30"/>
        <w:ind w:left="170"/>
      </w:pPr>
      <w:r>
        <w:rPr>
          <w:b w:val="0"/>
        </w:rPr>
        <w:t xml:space="preserve">☐  </w:t>
      </w:r>
      <w:r>
        <w:rPr>
          <w:b/>
        </w:rPr>
        <w:t xml:space="preserve">Le client </w:t>
      </w:r>
      <w:r>
        <w:rPr>
          <w:b w:val="0"/>
        </w:rPr>
        <w:t>autorise HotelDistrib à faire réaliser une enquête de solvabilité le concernant (registres légaux, agences de renseignement commercial, banque) et à interroger et informer son assureur-crédit, qui pourra être destinataire des informations du présent formulaire et des incidents de paiement ;</w:t>
      </w:r>
    </w:p>
    <w:p>
      <w:pPr>
        <w:spacing w:after="30"/>
        <w:ind w:left="170"/>
      </w:pPr>
      <w:r>
        <w:rPr>
          <w:b w:val="0"/>
        </w:rPr>
        <w:t xml:space="preserve">☐  </w:t>
      </w:r>
      <w:r>
        <w:rPr>
          <w:b/>
        </w:rPr>
        <w:t xml:space="preserve">Le client </w:t>
      </w:r>
      <w:r>
        <w:rPr>
          <w:b w:val="0"/>
        </w:rPr>
        <w:t>s'engage à informer HotelDistrib par écrit, sans délai, de tout changement concernant : adresse (siège, facturation, livraison), dirigeant, actionnariat ou contrôle, ouverture d'une procédure de sauvegarde, de redressement ou de liquidation judiciaire, coordonnées bancaires (un nouveau mandat SEPA sera alors signé) ;</w:t>
      </w:r>
    </w:p>
    <w:p>
      <w:pPr>
        <w:spacing w:after="30"/>
        <w:ind w:left="170"/>
      </w:pPr>
      <w:r>
        <w:rPr>
          <w:b w:val="0"/>
        </w:rPr>
        <w:t xml:space="preserve">☐  </w:t>
      </w:r>
      <w:r>
        <w:rPr>
          <w:b/>
        </w:rPr>
        <w:t xml:space="preserve">Le client </w:t>
      </w:r>
      <w:r>
        <w:rPr>
          <w:b w:val="0"/>
        </w:rPr>
        <w:t>certifie l'exactitude et la sincérité des informations fournies et reconnaît qu'une information inexacte peut entraîner le refus ou la suppression de l'encours.</w:t>
      </w:r>
    </w:p>
    <w:p>
      <w:pPr>
        <w:spacing w:after="40" w:before="0"/>
      </w:pPr>
      <w:r>
        <w:rPr>
          <w:b w:val="0"/>
          <w:i/>
          <w:sz w:val="14"/>
        </w:rPr>
        <w:t>Données personnelles : les informations recueillies sont traitées par HotelDistrib pour l'ouverture et la gestion du compte, la prévention des impayés et le recouvrement ; elles peuvent être transmises à son assureur-crédit et à sa banque. Droits d'accès, de rectification, d'effacement, d'opposition et de limitation : contact@hoteldistrib.com.</w:t>
      </w:r>
    </w:p>
    <w:p>
      <w:r>
        <w:br w:type="page"/>
      </w:r>
    </w:p>
    <w:p>
      <w:pPr>
        <w:spacing w:before="100" w:after="40"/>
        <w:keepNext/>
        <w:pBdr>
          <w:bottom w:val="single" w:sz="8" w:space="1" w:color="000000"/>
        </w:pBdr>
      </w:pPr>
      <w:r>
        <w:rPr>
          <w:b/>
          <w:sz w:val="20"/>
        </w:rPr>
        <w:t>9. ACCEPTATION DES CONDITIONS GÉNÉRALES DE VENTE</w:t>
      </w:r>
    </w:p>
    <w:tbl>
      <w:tblPr>
        <w:tblW w:type="auto" w:w="0"/>
        <w:tblLayout w:type="fixed"/>
        <w:tblLook w:firstColumn="1" w:firstRow="1" w:lastColumn="0" w:lastRow="0" w:noHBand="0" w:noVBand="1" w:val="04A0"/>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Grid>
        <w:gridCol w:w="10206"/>
      </w:tblGrid>
      <w:tr>
        <w:tc>
          <w:tcPr>
            <w:tcW w:type="dxa" w:w="10205"/>
          </w:tcPr>
          <w:p>
            <w:pPr>
              <w:spacing w:after="20"/>
            </w:pPr>
            <w:r/>
            <w:r>
              <w:rPr>
                <w:b/>
              </w:rPr>
              <w:t xml:space="preserve">☐  </w:t>
            </w:r>
            <w:r>
              <w:rPr>
                <w:b/>
              </w:rPr>
              <w:t>J'ai lu et j'accepte les conditions générales de vente de HotelDistrib, dans leur version en vigueur à la date de signature, notamment leur article 17 (clients professionnels), ainsi que les conditions particulières du présent formulaire, qui prévalent en cas de contradiction : réserve de propriété jusqu'au paiement intégral, transfert des risques à la remise au transporteur, pénalités de retard et indemnité forfaitaire de 40 euros, clause pénale, attribution de juridiction au tribunal des activités économiques de Paris.</w:t>
            </w:r>
          </w:p>
          <w:p>
            <w:pPr>
              <w:spacing w:after="20"/>
            </w:pPr>
            <w:r>
              <w:rPr>
                <w:b w:val="0"/>
              </w:rPr>
              <w:t>Les CGV sont jointes au présent formulaire et consultables à tout moment sur https://www.hoteldistrib.com/cgv. Les conditions d'achat du client ne sont opposables à HotelDistrib que si elle les a expressément acceptées par écrit. Clause pénale : 10 % des sommes restant dues, huit jours après une mise en demeure restée sans effet. L'attribution de juridiction s'applique lorsque le client a la qualité de commerçant, y compris en référé, en cas d'appel en garantie ou de pluralité de défendeurs.</w:t>
            </w:r>
          </w:p>
        </w:tc>
      </w:tr>
    </w:tbl>
    <w:p>
      <w:pPr>
        <w:spacing w:after="0"/>
      </w:pPr>
    </w:p>
    <w:p>
      <w:pPr>
        <w:spacing w:before="100" w:after="40"/>
        <w:keepNext/>
        <w:pBdr>
          <w:bottom w:val="single" w:sz="8" w:space="1" w:color="000000"/>
        </w:pBdr>
      </w:pPr>
      <w:r>
        <w:rPr>
          <w:b/>
          <w:sz w:val="20"/>
        </w:rPr>
        <w:t>10. SIGNATURE ET PIÈCES À JOINDRE</w:t>
      </w:r>
    </w:p>
    <w:tbl>
      <w:tblPr>
        <w:tblW w:type="auto" w:w="0"/>
        <w:tblLayout w:type="fixed"/>
        <w:tblLook w:firstColumn="1" w:firstRow="1" w:lastColumn="0" w:lastRow="0" w:noHBand="0" w:noVBand="1" w:val="04A0"/>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Grid>
        <w:gridCol w:w="10206"/>
      </w:tblGrid>
      <w:tr>
        <w:tc>
          <w:tcPr>
            <w:tcW w:type="dxa" w:w="10205"/>
            <w:shd w:val="clear" w:color="auto" w:fill="E6E6E6"/>
          </w:tcPr>
          <w:p>
            <w:pPr>
              <w:spacing w:after="20"/>
            </w:pPr>
            <w:r/>
            <w:r>
              <w:rPr>
                <w:b/>
              </w:rPr>
              <w:t>RÉSERVE DE PROPRIÉTÉ : PLANETE TECHNOLOGIE conserve la propriété des produits vendus jusqu'au paiement intégral du prix en principal et accessoires ; la remise d'un effet de commerce ne vaut pas paiement. Les risques sont transférés au client dès la remise des produits au transporteur (CGV, art. 17). Cette clause, acceptée par écrit lors de l'ouverture du compte, s'applique à toutes les commandes passées par le client.</w:t>
            </w:r>
          </w:p>
        </w:tc>
      </w:tr>
    </w:tbl>
    <w:p>
      <w:pPr>
        <w:spacing w:after="0"/>
      </w:pP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1927"/>
        <w:gridCol w:w="3175"/>
        <w:gridCol w:w="1927"/>
        <w:gridCol w:w="3175"/>
      </w:tblGrid>
      <w:tr>
        <w:trPr>
          <w:trHeight w:val="311" w:hRule="atLeast"/>
          <w:cantSplit/>
        </w:trPr>
        <w:tc>
          <w:tcPr>
            <w:tcW w:type="dxa" w:w="1928"/>
            <w:shd w:val="clear" w:color="auto" w:fill="E6E6E6"/>
          </w:tcPr>
          <w:p>
            <w:pPr>
              <w:spacing w:after="0"/>
            </w:pPr>
            <w:r/>
            <w:r>
              <w:rPr>
                <w:b/>
              </w:rPr>
              <w:t>Nom et prénom du signataire</w:t>
            </w:r>
          </w:p>
        </w:tc>
        <w:tc>
          <w:tcPr>
            <w:tcW w:type="dxa" w:w="3175"/>
          </w:tcPr>
          <w:p>
            <w:pPr>
              <w:spacing w:after="0"/>
            </w:pPr>
            <w:r/>
            <w:r>
              <w:rPr>
                <w:b w:val="0"/>
              </w:rPr>
            </w:r>
          </w:p>
        </w:tc>
        <w:tc>
          <w:tcPr>
            <w:tcW w:type="dxa" w:w="1928"/>
            <w:shd w:val="clear" w:color="auto" w:fill="E6E6E6"/>
          </w:tcPr>
          <w:p>
            <w:pPr>
              <w:spacing w:after="0"/>
            </w:pPr>
            <w:r/>
            <w:r>
              <w:rPr>
                <w:b/>
              </w:rPr>
              <w:t>Qualité / fonction</w:t>
            </w:r>
          </w:p>
        </w:tc>
        <w:tc>
          <w:tcPr>
            <w:tcW w:type="dxa" w:w="3175"/>
          </w:tcPr>
          <w:p>
            <w:pPr>
              <w:spacing w:after="0"/>
            </w:pPr>
            <w:r/>
            <w:r>
              <w:rPr>
                <w:b w:val="0"/>
              </w:rPr>
            </w:r>
          </w:p>
        </w:tc>
      </w:tr>
      <w:tr>
        <w:trPr>
          <w:trHeight w:val="311" w:hRule="atLeast"/>
          <w:cantSplit/>
        </w:trPr>
        <w:tc>
          <w:tcPr>
            <w:tcW w:type="dxa" w:w="1928"/>
            <w:shd w:val="clear" w:color="auto" w:fill="E6E6E6"/>
          </w:tcPr>
          <w:p>
            <w:pPr>
              <w:spacing w:after="0"/>
            </w:pPr>
            <w:r/>
            <w:r>
              <w:rPr>
                <w:b/>
              </w:rPr>
              <w:t>Fait à</w:t>
            </w:r>
          </w:p>
        </w:tc>
        <w:tc>
          <w:tcPr>
            <w:tcW w:type="dxa" w:w="3175"/>
          </w:tcPr>
          <w:p>
            <w:pPr>
              <w:spacing w:after="0"/>
            </w:pPr>
            <w:r/>
            <w:r>
              <w:rPr>
                <w:b w:val="0"/>
              </w:rPr>
            </w:r>
          </w:p>
        </w:tc>
        <w:tc>
          <w:tcPr>
            <w:tcW w:type="dxa" w:w="1928"/>
            <w:shd w:val="clear" w:color="auto" w:fill="E6E6E6"/>
          </w:tcPr>
          <w:p>
            <w:pPr>
              <w:spacing w:after="0"/>
            </w:pPr>
            <w:r/>
            <w:r>
              <w:rPr>
                <w:b/>
              </w:rPr>
              <w:t>Le</w:t>
            </w:r>
          </w:p>
        </w:tc>
        <w:tc>
          <w:tcPr>
            <w:tcW w:type="dxa" w:w="3175"/>
          </w:tcPr>
          <w:p>
            <w:pPr>
              <w:spacing w:after="0"/>
            </w:pPr>
            <w:r/>
            <w:r>
              <w:rPr>
                <w:b w:val="0"/>
              </w:rPr>
              <w:t>____ / ____ / ________</w:t>
            </w:r>
          </w:p>
        </w:tc>
      </w:tr>
      <w:tr>
        <w:trPr>
          <w:trHeight w:val="311" w:hRule="atLeast"/>
          <w:cantSplit/>
        </w:trPr>
        <w:tc>
          <w:tcPr>
            <w:tcW w:type="dxa" w:w="1928"/>
            <w:shd w:val="clear" w:color="auto" w:fill="E6E6E6"/>
          </w:tcPr>
          <w:p>
            <w:pPr>
              <w:spacing w:after="0"/>
            </w:pPr>
            <w:r/>
            <w:r>
              <w:rPr>
                <w:b/>
              </w:rPr>
              <w:t>Signature</w:t>
            </w:r>
          </w:p>
        </w:tc>
        <w:tc>
          <w:tcPr>
            <w:tcW w:type="dxa" w:w="3175"/>
          </w:tcPr>
          <w:p>
            <w:pPr>
              <w:spacing w:after="0"/>
            </w:pPr>
            <w:r/>
            <w:r>
              <w:rPr>
                <w:b w:val="0"/>
              </w:rPr>
              <w:br/>
              <w:br/>
              <w:br/>
            </w:r>
          </w:p>
        </w:tc>
        <w:tc>
          <w:tcPr>
            <w:tcW w:type="dxa" w:w="1928"/>
            <w:shd w:val="clear" w:color="auto" w:fill="E6E6E6"/>
          </w:tcPr>
          <w:p>
            <w:pPr>
              <w:spacing w:after="0"/>
            </w:pPr>
            <w:r/>
            <w:r>
              <w:rPr>
                <w:b/>
              </w:rPr>
              <w:t>Cachet de la société</w:t>
            </w:r>
          </w:p>
        </w:tc>
        <w:tc>
          <w:tcPr>
            <w:tcW w:type="dxa" w:w="3175"/>
          </w:tcPr>
          <w:p>
            <w:pPr>
              <w:spacing w:after="0"/>
            </w:pPr>
            <w:r/>
            <w:r>
              <w:rPr>
                <w:b w:val="0"/>
              </w:rPr>
              <w:br/>
              <w:br/>
              <w:br/>
            </w:r>
          </w:p>
        </w:tc>
      </w:tr>
    </w:tbl>
    <w:p>
      <w:pPr>
        <w:spacing w:after="0"/>
      </w:pPr>
    </w:p>
    <w:p>
      <w:pPr>
        <w:spacing w:after="40" w:before="0"/>
      </w:pPr>
      <w:r>
        <w:rPr>
          <w:b w:val="0"/>
          <w:i w:val="0"/>
        </w:rPr>
        <w:t>☐  Le signataire déclare disposer du pouvoir d'engager la société (représentant légal, ou délégation de pouvoir à joindre).</w:t>
      </w:r>
    </w:p>
    <w:p>
      <w:pPr>
        <w:spacing w:after="40"/>
      </w:pPr>
      <w:r>
        <w:rPr>
          <w:b/>
        </w:rPr>
        <w:t xml:space="preserve">Pièces à joindre : </w:t>
      </w:r>
      <w:r>
        <w:rPr>
          <w:b w:val="0"/>
        </w:rPr>
        <w:t>☐ extrait Kbis de moins de 3 mois    ☐ RIB à l'en-tête de la société    ☐ pièce d'identité du signataire (supprimée après contrôle)    ☐ mandat de prélèvement SEPA interentreprises signé (page suivante)    ☐ CGV paraphées    ☐ dernier bilan (si encours demandé supérieur à 5 000 € HT)</w:t>
      </w:r>
    </w:p>
    <w:p>
      <w:pPr>
        <w:spacing w:before="100" w:after="40"/>
        <w:keepNext/>
        <w:pBdr>
          <w:bottom w:val="single" w:sz="8" w:space="1" w:color="000000"/>
        </w:pBdr>
      </w:pPr>
      <w:r>
        <w:rPr>
          <w:b/>
          <w:sz w:val="20"/>
        </w:rPr>
        <w:t>11. CADRE RÉSERVÉ À HOTELDISTRIB</w:t>
      </w: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1927"/>
        <w:gridCol w:w="3175"/>
        <w:gridCol w:w="1927"/>
        <w:gridCol w:w="3175"/>
      </w:tblGrid>
      <w:tr>
        <w:trPr>
          <w:trHeight w:val="311" w:hRule="atLeast"/>
          <w:cantSplit/>
        </w:trPr>
        <w:tc>
          <w:tcPr>
            <w:tcW w:type="dxa" w:w="1928"/>
            <w:shd w:val="clear" w:color="auto" w:fill="E6E6E6"/>
          </w:tcPr>
          <w:p>
            <w:pPr>
              <w:spacing w:after="0"/>
            </w:pPr>
            <w:r/>
            <w:r>
              <w:rPr>
                <w:b/>
              </w:rPr>
              <w:t>Encours accordé</w:t>
            </w:r>
          </w:p>
        </w:tc>
        <w:tc>
          <w:tcPr>
            <w:tcW w:type="dxa" w:w="3175"/>
          </w:tcPr>
          <w:p>
            <w:pPr>
              <w:spacing w:after="0"/>
            </w:pPr>
            <w:r/>
            <w:r>
              <w:rPr>
                <w:b w:val="0"/>
              </w:rPr>
              <w:t xml:space="preserve">                         € HT</w:t>
            </w:r>
          </w:p>
        </w:tc>
        <w:tc>
          <w:tcPr>
            <w:tcW w:type="dxa" w:w="1928"/>
            <w:shd w:val="clear" w:color="auto" w:fill="E6E6E6"/>
          </w:tcPr>
          <w:p>
            <w:pPr>
              <w:spacing w:after="0"/>
            </w:pPr>
            <w:r/>
            <w:r>
              <w:rPr>
                <w:b/>
              </w:rPr>
              <w:t>Date de la décision</w:t>
            </w:r>
          </w:p>
        </w:tc>
        <w:tc>
          <w:tcPr>
            <w:tcW w:type="dxa" w:w="3175"/>
          </w:tcPr>
          <w:p>
            <w:pPr>
              <w:spacing w:after="0"/>
            </w:pPr>
            <w:r/>
            <w:r>
              <w:rPr>
                <w:b w:val="0"/>
              </w:rPr>
            </w:r>
          </w:p>
        </w:tc>
      </w:tr>
      <w:tr>
        <w:trPr>
          <w:trHeight w:val="311" w:hRule="atLeast"/>
          <w:cantSplit/>
        </w:trPr>
        <w:tc>
          <w:tcPr>
            <w:tcW w:type="dxa" w:w="1928"/>
            <w:shd w:val="clear" w:color="auto" w:fill="E6E6E6"/>
          </w:tcPr>
          <w:p>
            <w:pPr>
              <w:spacing w:after="0"/>
            </w:pPr>
            <w:r/>
            <w:r>
              <w:rPr>
                <w:b/>
              </w:rPr>
              <w:t>Décision prise par</w:t>
            </w:r>
          </w:p>
        </w:tc>
        <w:tc>
          <w:tcPr>
            <w:tcW w:type="dxa" w:w="3175"/>
          </w:tcPr>
          <w:p>
            <w:pPr>
              <w:spacing w:after="0"/>
            </w:pPr>
            <w:r/>
            <w:r>
              <w:rPr>
                <w:b w:val="0"/>
              </w:rPr>
            </w:r>
          </w:p>
        </w:tc>
        <w:tc>
          <w:tcPr>
            <w:tcW w:type="dxa" w:w="1928"/>
            <w:shd w:val="clear" w:color="auto" w:fill="E6E6E6"/>
          </w:tcPr>
          <w:p>
            <w:pPr>
              <w:spacing w:after="0"/>
            </w:pPr>
            <w:r/>
            <w:r>
              <w:rPr>
                <w:b/>
              </w:rPr>
              <w:t>Mode de règlement retenu</w:t>
            </w:r>
          </w:p>
        </w:tc>
        <w:tc>
          <w:tcPr>
            <w:tcW w:type="dxa" w:w="3175"/>
          </w:tcPr>
          <w:p>
            <w:pPr>
              <w:spacing w:after="0"/>
            </w:pPr>
            <w:r/>
            <w:r>
              <w:rPr>
                <w:b w:val="0"/>
              </w:rPr>
              <w:t>☐ SEPA B2B   ☐ LCR   ☐ comptant</w:t>
            </w:r>
          </w:p>
        </w:tc>
      </w:tr>
      <w:tr>
        <w:trPr>
          <w:trHeight w:val="311" w:hRule="atLeast"/>
          <w:cantSplit/>
        </w:trPr>
        <w:tc>
          <w:tcPr>
            <w:tcW w:type="dxa" w:w="1928"/>
            <w:shd w:val="clear" w:color="auto" w:fill="E6E6E6"/>
          </w:tcPr>
          <w:p>
            <w:pPr>
              <w:spacing w:after="0"/>
            </w:pPr>
            <w:r/>
            <w:r>
              <w:rPr>
                <w:b/>
              </w:rPr>
              <w:t>RUM attribuée</w:t>
            </w:r>
          </w:p>
        </w:tc>
        <w:tc>
          <w:tcPr>
            <w:tcW w:type="dxa" w:w="3175"/>
          </w:tcPr>
          <w:p>
            <w:pPr>
              <w:spacing w:after="0"/>
            </w:pPr>
            <w:r/>
            <w:r>
              <w:rPr>
                <w:b w:val="0"/>
              </w:rPr>
            </w:r>
          </w:p>
        </w:tc>
        <w:tc>
          <w:tcPr>
            <w:tcW w:type="dxa" w:w="1928"/>
            <w:shd w:val="clear" w:color="auto" w:fill="E6E6E6"/>
          </w:tcPr>
          <w:p>
            <w:pPr>
              <w:spacing w:after="0"/>
            </w:pPr>
            <w:r/>
            <w:r>
              <w:rPr>
                <w:b/>
              </w:rPr>
              <w:t>N° de compte client Odoo</w:t>
            </w:r>
          </w:p>
        </w:tc>
        <w:tc>
          <w:tcPr>
            <w:tcW w:type="dxa" w:w="3175"/>
          </w:tcPr>
          <w:p>
            <w:pPr>
              <w:spacing w:after="0"/>
            </w:pPr>
            <w:r/>
            <w:r>
              <w:rPr>
                <w:b w:val="0"/>
              </w:rPr>
            </w:r>
          </w:p>
        </w:tc>
      </w:tr>
      <w:tr>
        <w:trPr>
          <w:trHeight w:val="311" w:hRule="atLeast"/>
          <w:cantSplit/>
        </w:trPr>
        <w:tc>
          <w:tcPr>
            <w:tcW w:type="dxa" w:w="1928"/>
            <w:shd w:val="clear" w:color="auto" w:fill="E6E6E6"/>
          </w:tcPr>
          <w:p>
            <w:pPr>
              <w:spacing w:after="0"/>
            </w:pPr>
            <w:r/>
            <w:r>
              <w:rPr>
                <w:b/>
              </w:rPr>
              <w:t>Contrôles effectués</w:t>
            </w:r>
          </w:p>
        </w:tc>
        <w:tc>
          <w:tcPr>
            <w:tcW w:type="dxa" w:w="3175"/>
          </w:tcPr>
          <w:p>
            <w:pPr>
              <w:spacing w:after="0"/>
            </w:pPr>
            <w:r/>
            <w:r>
              <w:rPr>
                <w:b w:val="0"/>
              </w:rPr>
              <w:t>☐ Sirene  ☐ VIES  ☐ Kbis</w:t>
              <w:br/>
              <w:t>☐ enquête  ☐ assureur-crédit</w:t>
            </w:r>
          </w:p>
        </w:tc>
        <w:tc>
          <w:tcPr>
            <w:tcW w:type="dxa" w:w="1928"/>
            <w:shd w:val="clear" w:color="auto" w:fill="E6E6E6"/>
          </w:tcPr>
          <w:p>
            <w:pPr>
              <w:spacing w:after="0"/>
            </w:pPr>
            <w:r/>
            <w:r>
              <w:rPr>
                <w:b/>
              </w:rPr>
              <w:t>Mandat enregistré par</w:t>
              <w:br/>
              <w:t>la banque du client</w:t>
            </w:r>
          </w:p>
        </w:tc>
        <w:tc>
          <w:tcPr>
            <w:tcW w:type="dxa" w:w="3175"/>
          </w:tcPr>
          <w:p>
            <w:pPr>
              <w:spacing w:after="0"/>
            </w:pPr>
            <w:r/>
            <w:r>
              <w:rPr>
                <w:b w:val="0"/>
              </w:rPr>
              <w:t>☐ oui, le ___/___/______</w:t>
            </w:r>
          </w:p>
        </w:tc>
      </w:tr>
    </w:tbl>
    <w:p>
      <w:pPr>
        <w:spacing w:after="0"/>
      </w:pPr>
    </w:p>
    <w:p>
      <w:pPr>
        <w:spacing w:after="20" w:before="0"/>
      </w:pPr>
      <w:r>
        <w:rPr>
          <w:b/>
          <w:i w:val="0"/>
          <w:sz w:val="15"/>
        </w:rPr>
        <w:t>En l'absence de décision écrite renseignée dans ce cadre, aucun encours n'est accordé : toutes les commandes sont payables à la commande, avant expédition.</w:t>
      </w:r>
    </w:p>
    <w:p>
      <w:r>
        <w:br w:type="page"/>
      </w:r>
    </w:p>
    <w:p>
      <w:pPr>
        <w:spacing w:after="80" w:before="0"/>
        <w:jc w:val="center"/>
      </w:pPr>
      <w:r>
        <w:rPr>
          <w:b/>
          <w:i w:val="0"/>
          <w:sz w:val="28"/>
        </w:rPr>
        <w:t>MANDAT DE PRÉLÈVEMENT SEPA INTERENTREPRISES (B2B)</w:t>
      </w: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402"/>
        <w:gridCol w:w="6804"/>
      </w:tblGrid>
      <w:tr>
        <w:trPr>
          <w:trHeight w:val="311" w:hRule="atLeast"/>
          <w:cantSplit/>
        </w:trPr>
        <w:tc>
          <w:tcPr>
            <w:tcW w:type="dxa" w:w="3402"/>
            <w:shd w:val="clear" w:color="auto" w:fill="E6E6E6"/>
          </w:tcPr>
          <w:p>
            <w:pPr>
              <w:spacing w:after="0"/>
            </w:pPr>
            <w:r/>
            <w:r>
              <w:rPr>
                <w:b/>
              </w:rPr>
              <w:t>Référence unique du mandat (RUM)</w:t>
              <w:br/>
              <w:t>(attribuée par le créancier)</w:t>
            </w:r>
          </w:p>
        </w:tc>
        <w:tc>
          <w:tcPr>
            <w:tcW w:type="dxa" w:w="6803"/>
          </w:tcPr>
          <w:p>
            <w:pPr>
              <w:spacing w:after="0"/>
            </w:pPr>
            <w:r/>
            <w:r>
              <w:rPr>
                <w:b w:val="0"/>
              </w:rPr>
            </w:r>
          </w:p>
        </w:tc>
      </w:tr>
      <w:tr>
        <w:trPr>
          <w:trHeight w:val="311" w:hRule="atLeast"/>
          <w:cantSplit/>
        </w:trPr>
        <w:tc>
          <w:tcPr>
            <w:tcW w:type="dxa" w:w="3402"/>
            <w:shd w:val="clear" w:color="auto" w:fill="E6E6E6"/>
          </w:tcPr>
          <w:p>
            <w:pPr>
              <w:spacing w:after="0"/>
            </w:pPr>
            <w:r/>
            <w:r>
              <w:rPr>
                <w:b/>
              </w:rPr>
              <w:t>Identifiant créancier SEPA (ICS)</w:t>
            </w:r>
          </w:p>
        </w:tc>
        <w:tc>
          <w:tcPr>
            <w:tcW w:type="dxa" w:w="6803"/>
          </w:tcPr>
          <w:p>
            <w:pPr>
              <w:spacing w:after="0"/>
            </w:pPr>
            <w:r/>
            <w:r>
              <w:rPr>
                <w:b w:val="0"/>
              </w:rPr>
              <w:t>ICS : FR__ ___ ______  (renseigné par le créancier)</w:t>
            </w:r>
          </w:p>
        </w:tc>
      </w:tr>
    </w:tbl>
    <w:p>
      <w:pPr>
        <w:spacing w:after="0"/>
      </w:pPr>
    </w:p>
    <w:p>
      <w:pPr>
        <w:spacing w:before="100" w:after="40"/>
        <w:keepNext/>
        <w:pBdr>
          <w:bottom w:val="single" w:sz="8" w:space="1" w:color="000000"/>
        </w:pBdr>
      </w:pPr>
      <w:r>
        <w:rPr>
          <w:b/>
          <w:sz w:val="20"/>
        </w:rPr>
        <w:t>CRÉANCIER</w:t>
      </w: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402"/>
        <w:gridCol w:w="6804"/>
      </w:tblGrid>
      <w:tr>
        <w:trPr>
          <w:trHeight w:val="311" w:hRule="atLeast"/>
          <w:cantSplit/>
        </w:trPr>
        <w:tc>
          <w:tcPr>
            <w:tcW w:type="dxa" w:w="3402"/>
            <w:shd w:val="clear" w:color="auto" w:fill="E6E6E6"/>
          </w:tcPr>
          <w:p>
            <w:pPr>
              <w:spacing w:after="0"/>
            </w:pPr>
            <w:r/>
            <w:r>
              <w:rPr>
                <w:b/>
              </w:rPr>
              <w:t>Nom / dénomination sociale</w:t>
            </w:r>
          </w:p>
        </w:tc>
        <w:tc>
          <w:tcPr>
            <w:tcW w:type="dxa" w:w="6803"/>
          </w:tcPr>
          <w:p>
            <w:pPr>
              <w:spacing w:after="0"/>
            </w:pPr>
            <w:r/>
            <w:r>
              <w:rPr>
                <w:b w:val="0"/>
              </w:rPr>
              <w:t>PLANETE TECHNOLOGIE (SARL) - marque HotelDistrib</w:t>
            </w:r>
          </w:p>
        </w:tc>
      </w:tr>
      <w:tr>
        <w:trPr>
          <w:trHeight w:val="311" w:hRule="atLeast"/>
          <w:cantSplit/>
        </w:trPr>
        <w:tc>
          <w:tcPr>
            <w:tcW w:type="dxa" w:w="3402"/>
            <w:shd w:val="clear" w:color="auto" w:fill="E6E6E6"/>
          </w:tcPr>
          <w:p>
            <w:pPr>
              <w:spacing w:after="0"/>
            </w:pPr>
            <w:r/>
            <w:r>
              <w:rPr>
                <w:b/>
              </w:rPr>
              <w:t>Adresse</w:t>
            </w:r>
          </w:p>
        </w:tc>
        <w:tc>
          <w:tcPr>
            <w:tcW w:type="dxa" w:w="6803"/>
          </w:tcPr>
          <w:p>
            <w:pPr>
              <w:spacing w:after="0"/>
            </w:pPr>
            <w:r/>
            <w:r>
              <w:rPr>
                <w:b w:val="0"/>
              </w:rPr>
              <w:t>175 rue de Charonne, 75011 Paris, France</w:t>
            </w:r>
          </w:p>
        </w:tc>
      </w:tr>
      <w:tr>
        <w:trPr>
          <w:trHeight w:val="311" w:hRule="atLeast"/>
          <w:cantSplit/>
        </w:trPr>
        <w:tc>
          <w:tcPr>
            <w:tcW w:type="dxa" w:w="3402"/>
            <w:shd w:val="clear" w:color="auto" w:fill="E6E6E6"/>
          </w:tcPr>
          <w:p>
            <w:pPr>
              <w:spacing w:after="0"/>
            </w:pPr>
            <w:r/>
            <w:r>
              <w:rPr>
                <w:b/>
              </w:rPr>
              <w:t>Adresse de retour du mandat</w:t>
            </w:r>
          </w:p>
        </w:tc>
        <w:tc>
          <w:tcPr>
            <w:tcW w:type="dxa" w:w="6803"/>
          </w:tcPr>
          <w:p>
            <w:pPr>
              <w:spacing w:after="0"/>
            </w:pPr>
            <w:r/>
            <w:r>
              <w:rPr>
                <w:b w:val="0"/>
              </w:rPr>
              <w:t>HotelDistrib, 175 rue de Charonne, 75011 Paris - contact@hoteldistrib.com</w:t>
            </w:r>
          </w:p>
        </w:tc>
      </w:tr>
    </w:tbl>
    <w:p>
      <w:pPr>
        <w:spacing w:after="0"/>
      </w:pPr>
    </w:p>
    <w:tbl>
      <w:tblPr>
        <w:tblW w:type="auto" w:w="0"/>
        <w:tblLayout w:type="fixed"/>
        <w:tblLook w:firstColumn="1" w:firstRow="1" w:lastColumn="0" w:lastRow="0" w:noHBand="0" w:noVBand="1" w:val="04A0"/>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Grid>
        <w:gridCol w:w="10206"/>
      </w:tblGrid>
      <w:tr>
        <w:tc>
          <w:tcPr>
            <w:tcW w:type="dxa" w:w="10205"/>
          </w:tcPr>
          <w:p>
            <w:pPr>
              <w:spacing w:after="20"/>
            </w:pPr>
            <w:r/>
            <w:r>
              <w:rPr>
                <w:b w:val="0"/>
                <w:sz w:val="17"/>
              </w:rPr>
              <w:t>En signant ce formulaire de mandat, vous autorisez (A) PLANÈTE TECHNOLOGIE à envoyer des instructions à votre banque pour débiter votre compte, et (B) votre banque à débiter votre compte conformément aux instructions de PLANÈTE TECHNOLOGIE.</w:t>
            </w:r>
          </w:p>
          <w:p>
            <w:pPr>
              <w:spacing w:after="20"/>
            </w:pPr>
            <w:r>
              <w:rPr>
                <w:b/>
                <w:sz w:val="17"/>
              </w:rPr>
              <w:t xml:space="preserve">Ce mandat est dédié aux prélèvements SEPA interentreprises. Vous n'êtes pas en droit de demander à votre banque le remboursement d'un prélèvement SEPA interentreprises autorisé une fois que le montant est débité de votre compte. </w:t>
            </w:r>
            <w:r>
              <w:rPr>
                <w:b w:val="0"/>
                <w:sz w:val="17"/>
              </w:rPr>
              <w:t>Vous pouvez cependant demander à votre banque de ne pas débiter votre compte jusqu'au jour de l'échéance.</w:t>
            </w:r>
          </w:p>
          <w:p>
            <w:pPr>
              <w:spacing w:after="20"/>
            </w:pPr>
            <w:r>
              <w:rPr>
                <w:b/>
                <w:sz w:val="17"/>
              </w:rPr>
              <w:t>Avant le premier prélèvement, le débiteur remet le présent mandat à sa banque et le fait enregistrer par elle (la banque du débiteur doit être informée de la signature de tout mandat interentreprises et vérifie, au premier prélèvement, l'existence du consentement et la validité du mandat).</w:t>
            </w:r>
          </w:p>
        </w:tc>
      </w:tr>
    </w:tbl>
    <w:p>
      <w:pPr>
        <w:spacing w:after="0"/>
      </w:pPr>
    </w:p>
    <w:p>
      <w:pPr>
        <w:spacing w:before="100" w:after="40"/>
        <w:keepNext/>
        <w:pBdr>
          <w:bottom w:val="single" w:sz="8" w:space="1" w:color="000000"/>
        </w:pBdr>
      </w:pPr>
      <w:r>
        <w:rPr>
          <w:b/>
          <w:sz w:val="20"/>
        </w:rPr>
        <w:t>DÉBITEUR (À COMPLÉTER - TOUS LES CHAMPS SONT OBLIGATOIRES)</w:t>
      </w: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402"/>
        <w:gridCol w:w="6804"/>
      </w:tblGrid>
      <w:tr>
        <w:trPr>
          <w:trHeight w:val="368" w:hRule="atLeast"/>
          <w:cantSplit/>
        </w:trPr>
        <w:tc>
          <w:tcPr>
            <w:tcW w:type="dxa" w:w="3402"/>
            <w:shd w:val="clear" w:color="auto" w:fill="E6E6E6"/>
          </w:tcPr>
          <w:p>
            <w:pPr>
              <w:spacing w:after="0"/>
            </w:pPr>
            <w:r/>
            <w:r>
              <w:rPr>
                <w:b/>
              </w:rPr>
              <w:t>Raison sociale du débiteur</w:t>
            </w:r>
          </w:p>
        </w:tc>
        <w:tc>
          <w:tcPr>
            <w:tcW w:type="dxa" w:w="6803"/>
          </w:tcPr>
          <w:p>
            <w:pPr>
              <w:spacing w:after="0"/>
            </w:pPr>
            <w:r/>
            <w:r>
              <w:rPr>
                <w:b w:val="0"/>
              </w:rPr>
            </w:r>
          </w:p>
        </w:tc>
      </w:tr>
      <w:tr>
        <w:trPr>
          <w:trHeight w:val="368" w:hRule="atLeast"/>
          <w:cantSplit/>
        </w:trPr>
        <w:tc>
          <w:tcPr>
            <w:tcW w:type="dxa" w:w="3402"/>
            <w:shd w:val="clear" w:color="auto" w:fill="E6E6E6"/>
          </w:tcPr>
          <w:p>
            <w:pPr>
              <w:spacing w:after="0"/>
            </w:pPr>
            <w:r/>
            <w:r>
              <w:rPr>
                <w:b/>
              </w:rPr>
              <w:t>Adresse</w:t>
            </w:r>
          </w:p>
        </w:tc>
        <w:tc>
          <w:tcPr>
            <w:tcW w:type="dxa" w:w="6803"/>
          </w:tcPr>
          <w:p>
            <w:pPr>
              <w:spacing w:after="0"/>
            </w:pPr>
            <w:r/>
            <w:r>
              <w:rPr>
                <w:b w:val="0"/>
              </w:rPr>
            </w:r>
          </w:p>
        </w:tc>
      </w:tr>
      <w:tr>
        <w:trPr>
          <w:trHeight w:val="368" w:hRule="atLeast"/>
          <w:cantSplit/>
        </w:trPr>
        <w:tc>
          <w:tcPr>
            <w:tcW w:type="dxa" w:w="3402"/>
            <w:shd w:val="clear" w:color="auto" w:fill="E6E6E6"/>
          </w:tcPr>
          <w:p>
            <w:pPr>
              <w:spacing w:after="0"/>
            </w:pPr>
            <w:r/>
            <w:r>
              <w:rPr>
                <w:b/>
              </w:rPr>
              <w:t>Code postal / Ville</w:t>
            </w:r>
          </w:p>
        </w:tc>
        <w:tc>
          <w:tcPr>
            <w:tcW w:type="dxa" w:w="6803"/>
          </w:tcPr>
          <w:p>
            <w:pPr>
              <w:spacing w:after="0"/>
            </w:pPr>
            <w:r/>
            <w:r>
              <w:rPr>
                <w:b w:val="0"/>
              </w:rPr>
            </w:r>
          </w:p>
        </w:tc>
      </w:tr>
      <w:tr>
        <w:trPr>
          <w:trHeight w:val="368" w:hRule="atLeast"/>
          <w:cantSplit/>
        </w:trPr>
        <w:tc>
          <w:tcPr>
            <w:tcW w:type="dxa" w:w="3402"/>
            <w:shd w:val="clear" w:color="auto" w:fill="E6E6E6"/>
          </w:tcPr>
          <w:p>
            <w:pPr>
              <w:spacing w:after="0"/>
            </w:pPr>
            <w:r/>
            <w:r>
              <w:rPr>
                <w:b/>
              </w:rPr>
              <w:t>Pays</w:t>
            </w:r>
          </w:p>
        </w:tc>
        <w:tc>
          <w:tcPr>
            <w:tcW w:type="dxa" w:w="6803"/>
          </w:tcPr>
          <w:p>
            <w:pPr>
              <w:spacing w:after="0"/>
            </w:pPr>
            <w:r/>
            <w:r>
              <w:rPr>
                <w:b w:val="0"/>
              </w:rPr>
            </w:r>
          </w:p>
        </w:tc>
      </w:tr>
      <w:tr>
        <w:trPr>
          <w:trHeight w:val="368" w:hRule="atLeast"/>
          <w:cantSplit/>
        </w:trPr>
        <w:tc>
          <w:tcPr>
            <w:tcW w:type="dxa" w:w="3402"/>
            <w:shd w:val="clear" w:color="auto" w:fill="E6E6E6"/>
          </w:tcPr>
          <w:p>
            <w:pPr>
              <w:spacing w:after="0"/>
            </w:pPr>
            <w:r/>
            <w:r>
              <w:rPr>
                <w:b/>
              </w:rPr>
              <w:t>IBAN</w:t>
            </w:r>
          </w:p>
        </w:tc>
        <w:tc>
          <w:tcPr>
            <w:tcW w:type="dxa" w:w="6803"/>
          </w:tcPr>
          <w:p>
            <w:pPr>
              <w:spacing w:after="0"/>
            </w:pPr>
            <w:r/>
            <w:r>
              <w:rPr>
                <w:b w:val="0"/>
              </w:rPr>
              <w:t>__ __ | ____ | ____ | ____ | ____ | ____ | ____ | ___</w:t>
            </w:r>
          </w:p>
        </w:tc>
      </w:tr>
      <w:tr>
        <w:trPr>
          <w:trHeight w:val="368" w:hRule="atLeast"/>
          <w:cantSplit/>
        </w:trPr>
        <w:tc>
          <w:tcPr>
            <w:tcW w:type="dxa" w:w="3402"/>
            <w:shd w:val="clear" w:color="auto" w:fill="E6E6E6"/>
          </w:tcPr>
          <w:p>
            <w:pPr>
              <w:spacing w:after="0"/>
            </w:pPr>
            <w:r/>
            <w:r>
              <w:rPr>
                <w:b/>
              </w:rPr>
              <w:t>BIC</w:t>
            </w:r>
          </w:p>
        </w:tc>
        <w:tc>
          <w:tcPr>
            <w:tcW w:type="dxa" w:w="6803"/>
          </w:tcPr>
          <w:p>
            <w:pPr>
              <w:spacing w:after="0"/>
            </w:pPr>
            <w:r/>
            <w:r>
              <w:rPr>
                <w:b w:val="0"/>
              </w:rPr>
              <w:t>___________</w:t>
            </w:r>
          </w:p>
        </w:tc>
      </w:tr>
    </w:tbl>
    <w:p>
      <w:pPr>
        <w:spacing w:after="0"/>
      </w:pPr>
    </w:p>
    <w:p>
      <w:pPr>
        <w:spacing w:after="60" w:before="40"/>
      </w:pPr>
      <w:r>
        <w:rPr>
          <w:b/>
          <w:i w:val="0"/>
        </w:rPr>
        <w:t>Type de paiement :     ☐  Paiement récurrent / répétitif          ☐  Paiement ponctuel</w:t>
      </w: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1927"/>
        <w:gridCol w:w="3175"/>
        <w:gridCol w:w="1927"/>
        <w:gridCol w:w="3175"/>
      </w:tblGrid>
      <w:tr>
        <w:trPr>
          <w:trHeight w:val="311" w:hRule="atLeast"/>
          <w:cantSplit/>
        </w:trPr>
        <w:tc>
          <w:tcPr>
            <w:tcW w:type="dxa" w:w="1928"/>
            <w:shd w:val="clear" w:color="auto" w:fill="E6E6E6"/>
          </w:tcPr>
          <w:p>
            <w:pPr>
              <w:spacing w:after="0"/>
            </w:pPr>
            <w:r/>
            <w:r>
              <w:rPr>
                <w:b/>
              </w:rPr>
              <w:t>Nom du signataire</w:t>
            </w:r>
          </w:p>
        </w:tc>
        <w:tc>
          <w:tcPr>
            <w:tcW w:type="dxa" w:w="3175"/>
          </w:tcPr>
          <w:p>
            <w:pPr>
              <w:spacing w:after="0"/>
            </w:pPr>
            <w:r/>
            <w:r>
              <w:rPr>
                <w:b w:val="0"/>
              </w:rPr>
            </w:r>
          </w:p>
        </w:tc>
        <w:tc>
          <w:tcPr>
            <w:tcW w:type="dxa" w:w="1928"/>
            <w:shd w:val="clear" w:color="auto" w:fill="E6E6E6"/>
          </w:tcPr>
          <w:p>
            <w:pPr>
              <w:spacing w:after="0"/>
            </w:pPr>
            <w:r/>
            <w:r>
              <w:rPr>
                <w:b/>
              </w:rPr>
              <w:t>Qualité</w:t>
            </w:r>
          </w:p>
        </w:tc>
        <w:tc>
          <w:tcPr>
            <w:tcW w:type="dxa" w:w="3175"/>
          </w:tcPr>
          <w:p>
            <w:pPr>
              <w:spacing w:after="0"/>
            </w:pPr>
            <w:r/>
            <w:r>
              <w:rPr>
                <w:b w:val="0"/>
              </w:rPr>
            </w:r>
          </w:p>
        </w:tc>
      </w:tr>
      <w:tr>
        <w:trPr>
          <w:trHeight w:val="311" w:hRule="atLeast"/>
          <w:cantSplit/>
        </w:trPr>
        <w:tc>
          <w:tcPr>
            <w:tcW w:type="dxa" w:w="1928"/>
            <w:shd w:val="clear" w:color="auto" w:fill="E6E6E6"/>
          </w:tcPr>
          <w:p>
            <w:pPr>
              <w:spacing w:after="0"/>
            </w:pPr>
            <w:r/>
            <w:r>
              <w:rPr>
                <w:b/>
              </w:rPr>
              <w:t>Fait à (lieu)</w:t>
            </w:r>
          </w:p>
        </w:tc>
        <w:tc>
          <w:tcPr>
            <w:tcW w:type="dxa" w:w="3175"/>
          </w:tcPr>
          <w:p>
            <w:pPr>
              <w:spacing w:after="0"/>
            </w:pPr>
            <w:r/>
            <w:r>
              <w:rPr>
                <w:b w:val="0"/>
              </w:rPr>
            </w:r>
          </w:p>
        </w:tc>
        <w:tc>
          <w:tcPr>
            <w:tcW w:type="dxa" w:w="1928"/>
            <w:shd w:val="clear" w:color="auto" w:fill="E6E6E6"/>
          </w:tcPr>
          <w:p>
            <w:pPr>
              <w:spacing w:after="0"/>
            </w:pPr>
            <w:r/>
            <w:r>
              <w:rPr>
                <w:b/>
              </w:rPr>
              <w:t>Le (date)</w:t>
            </w:r>
          </w:p>
        </w:tc>
        <w:tc>
          <w:tcPr>
            <w:tcW w:type="dxa" w:w="3175"/>
          </w:tcPr>
          <w:p>
            <w:pPr>
              <w:spacing w:after="0"/>
            </w:pPr>
            <w:r/>
            <w:r>
              <w:rPr>
                <w:b w:val="0"/>
              </w:rPr>
              <w:t>____ / ____ / ________</w:t>
            </w:r>
          </w:p>
        </w:tc>
      </w:tr>
      <w:tr>
        <w:trPr>
          <w:trHeight w:val="311" w:hRule="atLeast"/>
          <w:cantSplit/>
        </w:trPr>
        <w:tc>
          <w:tcPr>
            <w:tcW w:type="dxa" w:w="1928"/>
            <w:shd w:val="clear" w:color="auto" w:fill="E6E6E6"/>
          </w:tcPr>
          <w:p>
            <w:pPr>
              <w:spacing w:after="0"/>
            </w:pPr>
            <w:r/>
            <w:r>
              <w:rPr>
                <w:b/>
              </w:rPr>
              <w:t>Signature et cachet</w:t>
            </w:r>
          </w:p>
        </w:tc>
        <w:tc>
          <w:tcPr>
            <w:tcW w:type="dxa" w:w="3175"/>
          </w:tcPr>
          <w:p>
            <w:pPr>
              <w:spacing w:after="0"/>
            </w:pPr>
            <w:r/>
            <w:r>
              <w:rPr>
                <w:b w:val="0"/>
              </w:rPr>
              <w:br/>
              <w:br/>
              <w:br/>
              <w:br/>
            </w:r>
          </w:p>
        </w:tc>
        <w:tc>
          <w:tcPr>
            <w:tcW w:type="dxa" w:w="1928"/>
          </w:tcPr>
          <w:p>
            <w:pPr>
              <w:spacing w:after="0"/>
            </w:pPr>
            <w:r/>
            <w:r>
              <w:rPr>
                <w:b/>
              </w:rPr>
            </w:r>
          </w:p>
        </w:tc>
        <w:tc>
          <w:tcPr>
            <w:tcW w:type="dxa" w:w="3175"/>
          </w:tcPr>
          <w:p>
            <w:pPr>
              <w:spacing w:after="0"/>
            </w:pPr>
            <w:r/>
            <w:r>
              <w:rPr>
                <w:b w:val="0"/>
              </w:rPr>
            </w:r>
          </w:p>
        </w:tc>
      </w:tr>
    </w:tbl>
    <w:p>
      <w:pPr>
        <w:spacing w:after="0"/>
      </w:pPr>
    </w:p>
    <w:p>
      <w:pPr>
        <w:spacing w:after="20" w:before="0"/>
      </w:pPr>
      <w:r>
        <w:rPr>
          <w:b w:val="0"/>
          <w:i w:val="0"/>
          <w:sz w:val="15"/>
        </w:rPr>
        <w:t>Le signataire déclare être habilité à faire fonctionner le compte désigné ci-dessus pour ce type d'opération. La date de signature reste inchangée pendant toute la durée de vie du mandat.</w:t>
      </w:r>
    </w:p>
    <w:p>
      <w:pPr>
        <w:spacing w:after="20" w:before="0"/>
      </w:pPr>
      <w:r>
        <w:rPr>
          <w:b w:val="0"/>
          <w:i w:val="0"/>
          <w:sz w:val="15"/>
        </w:rPr>
        <w:t>Le montant et la date de chaque prélèvement sont notifiés au débiteur au moins 2 jours ouvrés avant l'échéance (délai réduit convenu entre les parties). Vos droits concernant le présent mandat sont expliqués dans un document que vous pouvez obtenir auprès de votre banque.</w:t>
      </w:r>
    </w:p>
    <w:p>
      <w:pPr>
        <w:spacing w:after="20" w:before="0"/>
      </w:pPr>
      <w:r>
        <w:rPr>
          <w:b w:val="0"/>
          <w:i/>
          <w:sz w:val="14"/>
        </w:rPr>
        <w:t>Les informations contenues dans le présent mandat sont destinées à n'être utilisées par le créancier que pour la gestion de sa relation avec son client. Elles pourront donner lieu à l'exercice par ce dernier de ses droits d'opposition, d'accès, d'effacement, de portabilité, de limitation et de rectification prévus par le règlement (UE) 2016/679 et la loi n° 78-17 du 6 janvier 1978 relative à l'informatique, aux fichiers et aux libertés, en s'adressant par e-mail à contact@hoteldistrib.com.</w:t>
      </w:r>
    </w:p>
    <w:p>
      <w:pPr>
        <w:spacing w:after="20" w:before="40"/>
      </w:pPr>
      <w:r>
        <w:rPr>
          <w:b/>
          <w:i w:val="0"/>
          <w:sz w:val="15"/>
        </w:rPr>
        <w:t>Joindre un RIB. Retourner l'original signé à HotelDistrib et en remettre un exemplaire à votre banque.</w:t>
      </w:r>
    </w:p>
    <w:p>
      <w:r>
        <w:br w:type="page"/>
      </w:r>
    </w:p>
    <w:p>
      <w:pPr>
        <w:spacing w:after="40" w:before="0"/>
        <w:jc w:val="center"/>
      </w:pPr>
      <w:r>
        <w:rPr>
          <w:b/>
          <w:i w:val="0"/>
          <w:sz w:val="26"/>
        </w:rPr>
        <w:t>ANNEXE OPTIONNELLE - ENGAGEMENT DE CAUTION</w:t>
      </w:r>
    </w:p>
    <w:p>
      <w:pPr>
        <w:spacing w:after="80" w:before="0"/>
        <w:jc w:val="center"/>
      </w:pPr>
      <w:r>
        <w:rPr>
          <w:b w:val="0"/>
          <w:i/>
          <w:sz w:val="15"/>
        </w:rPr>
        <w:t>Acte séparé et facultatif, demandé uniquement sur décision écrite de HotelDistrib (par exemple pour une hausse d'encours). Il ne fait pas partie de la demande d'ouverture de compte.</w:t>
      </w: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685"/>
        <w:gridCol w:w="6520"/>
      </w:tblGrid>
      <w:tr>
        <w:trPr>
          <w:trHeight w:val="311" w:hRule="atLeast"/>
          <w:cantSplit/>
        </w:trPr>
        <w:tc>
          <w:tcPr>
            <w:tcW w:type="dxa" w:w="3685"/>
            <w:shd w:val="clear" w:color="auto" w:fill="E6E6E6"/>
          </w:tcPr>
          <w:p>
            <w:pPr>
              <w:spacing w:after="0"/>
            </w:pPr>
            <w:r/>
            <w:r>
              <w:rPr>
                <w:b/>
              </w:rPr>
              <w:t>Nom et prénom de la caution</w:t>
            </w:r>
          </w:p>
        </w:tc>
        <w:tc>
          <w:tcPr>
            <w:tcW w:type="dxa" w:w="6520"/>
          </w:tcPr>
          <w:p>
            <w:pPr>
              <w:spacing w:after="0"/>
            </w:pPr>
            <w:r/>
            <w:r>
              <w:rPr>
                <w:b w:val="0"/>
              </w:rPr>
            </w:r>
          </w:p>
        </w:tc>
      </w:tr>
      <w:tr>
        <w:trPr>
          <w:trHeight w:val="311" w:hRule="atLeast"/>
          <w:cantSplit/>
        </w:trPr>
        <w:tc>
          <w:tcPr>
            <w:tcW w:type="dxa" w:w="3685"/>
            <w:shd w:val="clear" w:color="auto" w:fill="E6E6E6"/>
          </w:tcPr>
          <w:p>
            <w:pPr>
              <w:spacing w:after="0"/>
            </w:pPr>
            <w:r/>
            <w:r>
              <w:rPr>
                <w:b/>
              </w:rPr>
              <w:t>Date et lieu de naissance</w:t>
            </w:r>
          </w:p>
        </w:tc>
        <w:tc>
          <w:tcPr>
            <w:tcW w:type="dxa" w:w="6520"/>
          </w:tcPr>
          <w:p>
            <w:pPr>
              <w:spacing w:after="0"/>
            </w:pPr>
            <w:r/>
            <w:r>
              <w:rPr>
                <w:b w:val="0"/>
              </w:rPr>
            </w:r>
          </w:p>
        </w:tc>
      </w:tr>
      <w:tr>
        <w:trPr>
          <w:trHeight w:val="311" w:hRule="atLeast"/>
          <w:cantSplit/>
        </w:trPr>
        <w:tc>
          <w:tcPr>
            <w:tcW w:type="dxa" w:w="3685"/>
            <w:shd w:val="clear" w:color="auto" w:fill="E6E6E6"/>
          </w:tcPr>
          <w:p>
            <w:pPr>
              <w:spacing w:after="0"/>
            </w:pPr>
            <w:r/>
            <w:r>
              <w:rPr>
                <w:b/>
              </w:rPr>
              <w:t>Adresse</w:t>
            </w:r>
          </w:p>
        </w:tc>
        <w:tc>
          <w:tcPr>
            <w:tcW w:type="dxa" w:w="6520"/>
          </w:tcPr>
          <w:p>
            <w:pPr>
              <w:spacing w:after="0"/>
            </w:pPr>
            <w:r/>
            <w:r>
              <w:rPr>
                <w:b w:val="0"/>
              </w:rPr>
            </w:r>
          </w:p>
        </w:tc>
      </w:tr>
      <w:tr>
        <w:trPr>
          <w:trHeight w:val="311" w:hRule="atLeast"/>
          <w:cantSplit/>
        </w:trPr>
        <w:tc>
          <w:tcPr>
            <w:tcW w:type="dxa" w:w="3685"/>
            <w:shd w:val="clear" w:color="auto" w:fill="E6E6E6"/>
          </w:tcPr>
          <w:p>
            <w:pPr>
              <w:spacing w:after="0"/>
            </w:pPr>
            <w:r/>
            <w:r>
              <w:rPr>
                <w:b/>
              </w:rPr>
              <w:t>Débiteur garanti (raison sociale, SIREN)</w:t>
            </w:r>
          </w:p>
        </w:tc>
        <w:tc>
          <w:tcPr>
            <w:tcW w:type="dxa" w:w="6520"/>
          </w:tcPr>
          <w:p>
            <w:pPr>
              <w:spacing w:after="0"/>
            </w:pPr>
            <w:r/>
            <w:r>
              <w:rPr>
                <w:b w:val="0"/>
              </w:rPr>
            </w:r>
          </w:p>
        </w:tc>
      </w:tr>
      <w:tr>
        <w:trPr>
          <w:trHeight w:val="311" w:hRule="atLeast"/>
          <w:cantSplit/>
        </w:trPr>
        <w:tc>
          <w:tcPr>
            <w:tcW w:type="dxa" w:w="3685"/>
            <w:shd w:val="clear" w:color="auto" w:fill="E6E6E6"/>
          </w:tcPr>
          <w:p>
            <w:pPr>
              <w:spacing w:after="0"/>
            </w:pPr>
            <w:r/>
            <w:r>
              <w:rPr>
                <w:b/>
              </w:rPr>
              <w:t>Montant maximal garanti, principal et accessoires (en chiffres)</w:t>
            </w:r>
          </w:p>
        </w:tc>
        <w:tc>
          <w:tcPr>
            <w:tcW w:type="dxa" w:w="6520"/>
          </w:tcPr>
          <w:p>
            <w:pPr>
              <w:spacing w:after="0"/>
            </w:pPr>
            <w:r/>
            <w:r>
              <w:rPr>
                <w:b w:val="0"/>
              </w:rPr>
              <w:t xml:space="preserve">                                    €</w:t>
            </w:r>
          </w:p>
        </w:tc>
      </w:tr>
      <w:tr>
        <w:trPr>
          <w:trHeight w:val="311" w:hRule="atLeast"/>
          <w:cantSplit/>
        </w:trPr>
        <w:tc>
          <w:tcPr>
            <w:tcW w:type="dxa" w:w="3685"/>
            <w:shd w:val="clear" w:color="auto" w:fill="E6E6E6"/>
          </w:tcPr>
          <w:p>
            <w:pPr>
              <w:spacing w:after="0"/>
            </w:pPr>
            <w:r/>
            <w:r>
              <w:rPr>
                <w:b/>
              </w:rPr>
              <w:t>Montant maximal garanti (en toutes lettres)</w:t>
            </w:r>
          </w:p>
        </w:tc>
        <w:tc>
          <w:tcPr>
            <w:tcW w:type="dxa" w:w="6520"/>
          </w:tcPr>
          <w:p>
            <w:pPr>
              <w:spacing w:after="0"/>
            </w:pPr>
            <w:r/>
            <w:r>
              <w:rPr>
                <w:b w:val="0"/>
              </w:rPr>
            </w:r>
          </w:p>
        </w:tc>
      </w:tr>
      <w:tr>
        <w:trPr>
          <w:trHeight w:val="311" w:hRule="atLeast"/>
          <w:cantSplit/>
        </w:trPr>
        <w:tc>
          <w:tcPr>
            <w:tcW w:type="dxa" w:w="3685"/>
            <w:shd w:val="clear" w:color="auto" w:fill="E6E6E6"/>
          </w:tcPr>
          <w:p>
            <w:pPr>
              <w:spacing w:after="0"/>
            </w:pPr>
            <w:r/>
            <w:r>
              <w:rPr>
                <w:b/>
              </w:rPr>
              <w:t>Durée de l'engagement</w:t>
            </w:r>
          </w:p>
        </w:tc>
        <w:tc>
          <w:tcPr>
            <w:tcW w:type="dxa" w:w="6520"/>
          </w:tcPr>
          <w:p>
            <w:pPr>
              <w:spacing w:after="0"/>
            </w:pPr>
            <w:r/>
            <w:r>
              <w:rPr>
                <w:b w:val="0"/>
              </w:rPr>
            </w:r>
          </w:p>
        </w:tc>
      </w:tr>
    </w:tbl>
    <w:p>
      <w:pPr>
        <w:spacing w:after="0"/>
      </w:pPr>
    </w:p>
    <w:tbl>
      <w:tblPr>
        <w:tblW w:type="auto" w:w="0"/>
        <w:tblLayout w:type="fixed"/>
        <w:tblLook w:firstColumn="1" w:firstRow="1" w:lastColumn="0" w:lastRow="0" w:noHBand="0" w:noVBand="1" w:val="04A0"/>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Grid>
        <w:gridCol w:w="10206"/>
      </w:tblGrid>
      <w:tr>
        <w:tc>
          <w:tcPr>
            <w:tcW w:type="dxa" w:w="10205"/>
          </w:tcPr>
          <w:p>
            <w:pPr>
              <w:spacing w:after="20"/>
            </w:pPr>
            <w:r/>
            <w:r>
              <w:rPr>
                <w:b/>
                <w:sz w:val="15"/>
              </w:rPr>
              <w:t>MENTION MANUSCRITE (article 2297 du code civil, en vigueur depuis le 01/01/2022)</w:t>
            </w:r>
          </w:p>
          <w:p>
            <w:pPr>
              <w:spacing w:after="20"/>
            </w:pPr>
            <w:r>
              <w:rPr>
                <w:b w:val="0"/>
                <w:sz w:val="15"/>
              </w:rPr>
              <w:t>À peine de nullité, la caution recopie elle-même, à la main, dans le cadre ci-dessous, la mention suivante en complétant les passages entre crochets (le montant en toutes lettres ET en chiffres ; en cas de différence, le cautionnement vaut pour la somme écrite en toutes lettres) :</w:t>
            </w:r>
          </w:p>
          <w:p>
            <w:pPr>
              <w:spacing w:after="20"/>
            </w:pPr>
            <w:r>
              <w:rPr>
                <w:b/>
                <w:sz w:val="15"/>
              </w:rPr>
              <w:t>« Je m'engage en qualité de caution à payer à PLANETE TECHNOLOGIE ce que lui doit [raison sociale du débiteur] en cas de défaillance de celui-ci, dans la limite de la somme de [montant en toutes lettres] euros ([montant en chiffres] €), en principal et accessoires, pour une durée de [durée]. Je reconnais ne pouvoir exiger de PLANETE TECHNOLOGIE qu'elle poursuive d'abord [raison sociale du débiteur] ou qu'elle divise ses poursuites entre les cautions. »</w:t>
            </w:r>
          </w:p>
        </w:tc>
      </w:tr>
    </w:tbl>
    <w:p>
      <w:pPr>
        <w:spacing w:after="0"/>
      </w:pPr>
    </w:p>
    <w:tbl>
      <w:tblPr>
        <w:tblW w:type="auto" w:w="0"/>
        <w:tblLayout w:type="fixed"/>
        <w:tblLook w:firstColumn="1" w:firstRow="1" w:lastColumn="0" w:lastRow="0" w:noHBand="0" w:noVBand="1" w:val="04A0"/>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Grid>
        <w:gridCol w:w="10206"/>
      </w:tblGrid>
      <w:tr>
        <w:tc>
          <w:tcPr>
            <w:tcW w:type="dxa" w:w="10205"/>
          </w:tcPr>
          <w:p>
            <w:pPr>
              <w:spacing w:after="20"/>
            </w:pPr>
            <w:r/>
            <w:r>
              <w:rPr>
                <w:b w:val="0"/>
              </w:rPr>
              <w:t>Mention recopiée de la main de la caution :</w:t>
            </w:r>
          </w:p>
          <w:p>
            <w:pPr>
              <w:spacing w:after="20"/>
            </w:pPr>
            <w:r>
              <w:rPr>
                <w:b w:val="0"/>
              </w:rPr>
              <w:br/>
              <w:br/>
              <w:br/>
              <w:br/>
              <w:br/>
              <w:br/>
              <w:br/>
              <w:br/>
              <w:br/>
            </w:r>
          </w:p>
        </w:tc>
      </w:tr>
    </w:tbl>
    <w:p>
      <w:pPr>
        <w:spacing w:after="0"/>
      </w:pP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1927"/>
        <w:gridCol w:w="3175"/>
        <w:gridCol w:w="1927"/>
        <w:gridCol w:w="3175"/>
      </w:tblGrid>
      <w:tr>
        <w:trPr>
          <w:trHeight w:val="311" w:hRule="atLeast"/>
          <w:cantSplit/>
        </w:trPr>
        <w:tc>
          <w:tcPr>
            <w:tcW w:type="dxa" w:w="1928"/>
            <w:shd w:val="clear" w:color="auto" w:fill="E6E6E6"/>
          </w:tcPr>
          <w:p>
            <w:pPr>
              <w:spacing w:after="0"/>
            </w:pPr>
            <w:r/>
            <w:r>
              <w:rPr>
                <w:b/>
              </w:rPr>
              <w:t>Fait à</w:t>
            </w:r>
          </w:p>
        </w:tc>
        <w:tc>
          <w:tcPr>
            <w:tcW w:type="dxa" w:w="3175"/>
          </w:tcPr>
          <w:p>
            <w:pPr>
              <w:spacing w:after="0"/>
            </w:pPr>
            <w:r/>
            <w:r>
              <w:rPr>
                <w:b w:val="0"/>
              </w:rPr>
            </w:r>
          </w:p>
        </w:tc>
        <w:tc>
          <w:tcPr>
            <w:tcW w:type="dxa" w:w="1928"/>
            <w:shd w:val="clear" w:color="auto" w:fill="E6E6E6"/>
          </w:tcPr>
          <w:p>
            <w:pPr>
              <w:spacing w:after="0"/>
            </w:pPr>
            <w:r/>
            <w:r>
              <w:rPr>
                <w:b/>
              </w:rPr>
              <w:t>Le</w:t>
            </w:r>
          </w:p>
        </w:tc>
        <w:tc>
          <w:tcPr>
            <w:tcW w:type="dxa" w:w="3175"/>
          </w:tcPr>
          <w:p>
            <w:pPr>
              <w:spacing w:after="0"/>
            </w:pPr>
            <w:r/>
            <w:r>
              <w:rPr>
                <w:b w:val="0"/>
              </w:rPr>
              <w:t>____ / ____ / ________</w:t>
            </w:r>
          </w:p>
        </w:tc>
      </w:tr>
      <w:tr>
        <w:trPr>
          <w:trHeight w:val="311" w:hRule="atLeast"/>
          <w:cantSplit/>
        </w:trPr>
        <w:tc>
          <w:tcPr>
            <w:tcW w:type="dxa" w:w="1928"/>
            <w:shd w:val="clear" w:color="auto" w:fill="E6E6E6"/>
          </w:tcPr>
          <w:p>
            <w:pPr>
              <w:spacing w:after="0"/>
            </w:pPr>
            <w:r/>
            <w:r>
              <w:rPr>
                <w:b/>
              </w:rPr>
              <w:t>Signature de la caution</w:t>
            </w:r>
          </w:p>
        </w:tc>
        <w:tc>
          <w:tcPr>
            <w:tcW w:type="dxa" w:w="3175"/>
          </w:tcPr>
          <w:p>
            <w:pPr>
              <w:spacing w:after="0"/>
            </w:pPr>
            <w:r/>
            <w:r>
              <w:rPr>
                <w:b w:val="0"/>
              </w:rPr>
              <w:br/>
              <w:br/>
              <w:br/>
            </w:r>
          </w:p>
        </w:tc>
        <w:tc>
          <w:tcPr>
            <w:tcW w:type="dxa" w:w="1928"/>
          </w:tcPr>
          <w:p>
            <w:pPr>
              <w:spacing w:after="0"/>
            </w:pPr>
            <w:r/>
            <w:r>
              <w:rPr>
                <w:b/>
              </w:rPr>
            </w:r>
          </w:p>
        </w:tc>
        <w:tc>
          <w:tcPr>
            <w:tcW w:type="dxa" w:w="3175"/>
          </w:tcPr>
          <w:p>
            <w:pPr>
              <w:spacing w:after="0"/>
            </w:pPr>
            <w:r/>
            <w:r>
              <w:rPr>
                <w:b w:val="0"/>
              </w:rPr>
            </w:r>
          </w:p>
        </w:tc>
      </w:tr>
    </w:tbl>
    <w:p>
      <w:pPr>
        <w:spacing w:after="0"/>
      </w:pPr>
    </w:p>
    <w:sectPr w:rsidR="00FA5E6A">
      <w:headerReference w:type="even" r:id="rId8"/>
      <w:headerReference w:type="default" r:id="rId9"/>
      <w:footerReference w:type="even" r:id="rId10"/>
      <w:footerReference w:type="default" r:id="rId11"/>
      <w:headerReference w:type="first" r:id="rId12"/>
      <w:footerReference w:type="first" r:id="rId13"/>
      <w:pgSz w:w="11906" w:h="16838"/>
      <w:pgMar w:top="680" w:right="850" w:bottom="680" w:left="850" w:header="340"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42AF6" w:rsidRDefault="00442AF6" w:rsidP="00442AF6">
      <w:pPr>
        <w:spacing w:after="0" w:line="240" w:lineRule="auto"/>
      </w:pPr>
      <w:r>
        <w:separator/>
      </w:r>
    </w:p>
  </w:endnote>
  <w:endnote w:type="continuationSeparator" w:id="0">
    <w:p w:rsidR="00442AF6" w:rsidRDefault="00442AF6" w:rsidP="00442A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42AF6" w:rsidRDefault="00442AF6">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42AF6" w:rsidRDefault="00442AF6">
    <w:pPr>
      <w:pStyle w:val="Pieddepage"/>
      <w:jc w:val="center"/>
    </w:pPr>
    <w:proofErr w:type="spellStart"/>
    <w:proofErr w:type="spellEnd"/>
    <w:proofErr w:type="gramStart"/>
    <w:proofErr w:type="gramEnd"/>
    <w:r>
      <w:rPr>
        <w:sz w:val="14"/>
      </w:rPr>
      <w:t>HotelDistrib - www.hoteldistrib.com - contact@hoteldistrib.com - 09 54 04 16 35</w:t>
      <w:br/>
      <w:t>HotelDistrib est une marque de PLANETE TECHNOLOGIE, SARL au capital de 30 000 €, RCS Paris 418 407 862, 175 rue de Charonne, 75011 Paris, TVA FR45 418 407 862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42AF6" w:rsidRDefault="00442AF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42AF6" w:rsidRDefault="00442AF6" w:rsidP="00442AF6">
      <w:pPr>
        <w:spacing w:after="0" w:line="240" w:lineRule="auto"/>
      </w:pPr>
      <w:r>
        <w:separator/>
      </w:r>
    </w:p>
  </w:footnote>
  <w:footnote w:type="continuationSeparator" w:id="0">
    <w:p w:rsidR="00442AF6" w:rsidRDefault="00442AF6" w:rsidP="00442A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42AF6" w:rsidRDefault="00442AF6">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42AF6" w:rsidRDefault="00442AF6">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42AF6" w:rsidRDefault="00442AF6">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2AF6"/>
    <w:rsid w:val="000A09D6"/>
    <w:rsid w:val="00411859"/>
    <w:rsid w:val="00442AF6"/>
    <w:rsid w:val="00947013"/>
    <w:rsid w:val="009D315A"/>
    <w:rsid w:val="00AD61D6"/>
    <w:rsid w:val="00FA5E6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4AD432"/>
  <w15:chartTrackingRefBased/>
  <w15:docId w15:val="{049122AE-B0E0-4C58-8714-9512FF347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0" w:before="0" w:line="240" w:lineRule="auto"/>
    </w:pPr>
    <w:rPr>
      <w:rFonts w:ascii="Arial" w:hAnsi="Arial" w:eastAsia="Arial"/>
      <w:sz w:val="17"/>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442AF6"/>
    <w:pPr>
      <w:tabs>
        <w:tab w:val="center" w:pos="4536"/>
        <w:tab w:val="right" w:pos="9072"/>
      </w:tabs>
      <w:spacing w:after="0" w:line="240" w:lineRule="auto"/>
    </w:pPr>
  </w:style>
  <w:style w:type="character" w:customStyle="1" w:styleId="En-tteCar">
    <w:name w:val="En-tête Car"/>
    <w:basedOn w:val="Policepardfaut"/>
    <w:link w:val="En-tte"/>
    <w:uiPriority w:val="99"/>
    <w:rsid w:val="00442AF6"/>
  </w:style>
  <w:style w:type="paragraph" w:styleId="Pieddepage">
    <w:name w:val="footer"/>
    <w:basedOn w:val="Normal"/>
    <w:link w:val="PieddepageCar"/>
    <w:uiPriority w:val="99"/>
    <w:unhideWhenUsed/>
    <w:rsid w:val="00442AF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442AF6"/>
  </w:style>
  <w:style w:type="character" w:styleId="Lienhypertexte">
    <w:name w:val="Hyperlink"/>
    <w:basedOn w:val="Policepardfaut"/>
    <w:uiPriority w:val="99"/>
    <w:unhideWhenUsed/>
    <w:rsid w:val="00442AF6"/>
    <w:rPr>
      <w:color w:val="0563C1" w:themeColor="hyperlink"/>
      <w:u w:val="single"/>
    </w:rPr>
  </w:style>
  <w:style w:type="character" w:styleId="Mentionnonrsolue">
    <w:name w:val="Unresolved Mention"/>
    <w:basedOn w:val="Policepardfaut"/>
    <w:uiPriority w:val="99"/>
    <w:semiHidden/>
    <w:unhideWhenUsed/>
    <w:rsid w:val="00442A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 Id="rId16"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hyperlink" Target="mailto:planete@planetetechnologie.co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3924</TotalTime>
  <Pages>1</Pages>
  <Words>91</Words>
  <Characters>502</Characters>
  <Application>Microsoft Office Word</Application>
  <DocSecurity>0</DocSecurity>
  <Lines>4</Lines>
  <Paragraphs>1</Paragraphs>
  <ScaleCrop>false</ScaleCrop>
  <HeadingPairs>
    <vt:vector size="2" baseType="variant">
      <vt:variant>
        <vt:lpstr>Titre</vt:lpstr>
      </vt:variant>
      <vt:variant>
        <vt:i4>1</vt:i4>
      </vt:variant>
    </vt:vector>
  </HeadingPairs>
  <TitlesOfParts>
    <vt:vector size="1" baseType="lpstr">
      <vt:lpstr/>
    </vt:vector>
  </TitlesOfParts>
  <Company>MondialCorp</Company>
  <LinksUpToDate>false</LinksUpToDate>
  <CharactersWithSpaces>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Laurent Tubiana</dc:creator>
  <cp:keywords/>
  <dc:description/>
  <cp:lastModifiedBy>Laurent Tubiana</cp:lastModifiedBy>
  <cp:revision>3</cp:revision>
  <cp:lastPrinted>2025-01-17T15:21:00Z</cp:lastPrinted>
  <dcterms:created xsi:type="dcterms:W3CDTF">2024-04-24T10:14:00Z</dcterms:created>
  <dcterms:modified xsi:type="dcterms:W3CDTF">2025-01-20T08:33:00Z</dcterms:modified>
</cp:coreProperties>
</file>